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1C2E56CE"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w:t>
      </w:r>
      <w:r w:rsidR="00B00142">
        <w:rPr>
          <w:rFonts w:ascii="Arial" w:hAnsi="Arial" w:cs="Arial"/>
          <w:b/>
          <w:sz w:val="24"/>
          <w:szCs w:val="24"/>
        </w:rPr>
        <w:t>9</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726B07" w:rsidRPr="00726B07">
        <w:t xml:space="preserve"> </w:t>
      </w:r>
      <w:r w:rsidR="00726B07" w:rsidRPr="00726B07">
        <w:rPr>
          <w:rFonts w:ascii="Arial" w:hAnsi="Arial" w:cs="Arial"/>
          <w:b/>
          <w:sz w:val="24"/>
          <w:szCs w:val="24"/>
        </w:rPr>
        <w:t>170</w:t>
      </w:r>
      <w:r w:rsidR="00C252FD">
        <w:rPr>
          <w:rFonts w:ascii="Arial" w:hAnsi="Arial" w:cs="Arial"/>
          <w:b/>
          <w:sz w:val="24"/>
          <w:szCs w:val="24"/>
        </w:rPr>
        <w:t>8647</w:t>
      </w:r>
    </w:p>
    <w:p w14:paraId="43B7F879" w14:textId="7A84742F" w:rsidR="00D1303E" w:rsidRPr="00925F0C" w:rsidRDefault="00B00142" w:rsidP="00D1303E">
      <w:pPr>
        <w:tabs>
          <w:tab w:val="right" w:pos="9630"/>
        </w:tabs>
        <w:spacing w:after="0"/>
        <w:jc w:val="both"/>
        <w:rPr>
          <w:rFonts w:ascii="Arial" w:hAnsi="Arial" w:cs="Arial"/>
          <w:b/>
          <w:sz w:val="24"/>
          <w:szCs w:val="24"/>
        </w:rPr>
      </w:pPr>
      <w:r>
        <w:rPr>
          <w:rFonts w:ascii="Arial" w:hAnsi="Arial" w:cs="Arial"/>
          <w:b/>
          <w:sz w:val="24"/>
          <w:szCs w:val="24"/>
        </w:rPr>
        <w:t>May 15</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19</w:t>
      </w:r>
      <w:r w:rsidR="00CA6BDF" w:rsidRPr="00925F0C">
        <w:rPr>
          <w:rFonts w:ascii="Arial" w:hAnsi="Arial" w:cs="Arial"/>
          <w:b/>
          <w:sz w:val="24"/>
          <w:szCs w:val="24"/>
          <w:vertAlign w:val="superscript"/>
        </w:rPr>
        <w:t>th</w:t>
      </w:r>
      <w:r>
        <w:rPr>
          <w:rFonts w:ascii="Arial" w:hAnsi="Arial" w:cs="Arial"/>
          <w:b/>
          <w:sz w:val="24"/>
          <w:szCs w:val="24"/>
        </w:rPr>
        <w:t>,</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42FBAC0C" w:rsidR="00D1303E" w:rsidRPr="00925F0C" w:rsidRDefault="00B00142"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43B7F87B" w14:textId="77777777" w:rsidR="0068226B" w:rsidRPr="00925F0C" w:rsidRDefault="0068226B" w:rsidP="00480B03">
      <w:pPr>
        <w:pStyle w:val="Footer"/>
        <w:jc w:val="both"/>
        <w:rPr>
          <w:i w:val="0"/>
          <w:noProof w:val="0"/>
        </w:rPr>
      </w:pPr>
    </w:p>
    <w:p w14:paraId="43B7F87C" w14:textId="57D436DA"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B00142">
        <w:rPr>
          <w:rFonts w:ascii="Arial" w:hAnsi="Arial"/>
          <w:sz w:val="24"/>
        </w:rPr>
        <w:t>7</w:t>
      </w:r>
      <w:r w:rsidR="009A0E09">
        <w:rPr>
          <w:rFonts w:ascii="Arial" w:hAnsi="Arial"/>
          <w:sz w:val="24"/>
        </w:rPr>
        <w:t>.1.4.2.1</w:t>
      </w:r>
      <w:r w:rsidR="00C947DF">
        <w:rPr>
          <w:rFonts w:ascii="Arial" w:hAnsi="Arial"/>
          <w:sz w:val="24"/>
        </w:rPr>
        <w:t>.2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4B049FFA"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B00142">
        <w:rPr>
          <w:rFonts w:ascii="Arial" w:hAnsi="Arial"/>
          <w:sz w:val="22"/>
        </w:rPr>
        <w:t>Rate</w:t>
      </w:r>
      <w:r w:rsidR="00C947DF">
        <w:rPr>
          <w:rFonts w:ascii="Arial" w:hAnsi="Arial"/>
          <w:sz w:val="22"/>
        </w:rPr>
        <w:t xml:space="preserve">-matching scheme for </w:t>
      </w:r>
      <w:r w:rsidR="00C92508">
        <w:rPr>
          <w:rFonts w:ascii="Arial" w:hAnsi="Arial"/>
          <w:sz w:val="22"/>
        </w:rPr>
        <w:t>polar codes and performance evaluation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59AC9BB2" w:rsidR="002B7BEC" w:rsidRDefault="00791D83" w:rsidP="00791D83">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6865">
        <w:rPr>
          <w:noProof/>
          <w:sz w:val="24"/>
        </w:rPr>
        <w:t>2</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0A1CD5">
        <w:rPr>
          <w:noProof/>
          <w:sz w:val="24"/>
        </w:rPr>
        <w:t>A circle buffer based rate-matching scheme</w:t>
      </w:r>
      <w:r w:rsidR="004655D5">
        <w:rPr>
          <w:noProof/>
          <w:sz w:val="24"/>
        </w:rPr>
        <w:t xml:space="preserve"> with block puncture/shortening/repetition</w:t>
      </w:r>
      <w:r w:rsidR="000A1CD5">
        <w:rPr>
          <w:noProof/>
          <w:sz w:val="24"/>
        </w:rPr>
        <w:t xml:space="preserve"> </w:t>
      </w:r>
      <w:r w:rsidR="00D07FEF">
        <w:rPr>
          <w:noProof/>
          <w:sz w:val="24"/>
        </w:rPr>
        <w:t>is propsed in the contribution</w:t>
      </w:r>
      <w:r w:rsidR="00B57D8F">
        <w:rPr>
          <w:noProof/>
          <w:sz w:val="24"/>
        </w:rPr>
        <w:t>.</w:t>
      </w:r>
      <w:r w:rsidR="00AB137D">
        <w:rPr>
          <w:noProof/>
          <w:sz w:val="24"/>
        </w:rPr>
        <w:t xml:space="preserve"> </w:t>
      </w:r>
      <w:r w:rsidR="00F9542D">
        <w:rPr>
          <w:noProof/>
          <w:sz w:val="24"/>
        </w:rPr>
        <w:t xml:space="preserve"> </w:t>
      </w:r>
    </w:p>
    <w:p w14:paraId="3FC0CAF7" w14:textId="0CDE5748" w:rsidR="00835B21" w:rsidRDefault="00CB079F" w:rsidP="00835B21">
      <w:pPr>
        <w:jc w:val="both"/>
        <w:rPr>
          <w:noProof/>
          <w:sz w:val="24"/>
        </w:rPr>
      </w:pPr>
      <w:r>
        <w:rPr>
          <w:noProof/>
          <w:sz w:val="24"/>
        </w:rPr>
        <w:t>In th</w:t>
      </w:r>
      <w:r w:rsidR="000A1CD5">
        <w:rPr>
          <w:noProof/>
          <w:sz w:val="24"/>
        </w:rPr>
        <w:t>is contribution, we will provide more details on the rate-matching scheme.</w:t>
      </w:r>
    </w:p>
    <w:p w14:paraId="48AE04D4" w14:textId="797C14E2" w:rsidR="00254420" w:rsidRDefault="00726520" w:rsidP="00911C80">
      <w:pPr>
        <w:pStyle w:val="Heading1"/>
      </w:pPr>
      <w:r>
        <w:t>Rate-matching scheme for Polar codes</w:t>
      </w:r>
    </w:p>
    <w:p w14:paraId="6FC60339" w14:textId="77777777" w:rsidR="004655D5" w:rsidRDefault="004655D5" w:rsidP="004655D5">
      <w:pPr>
        <w:jc w:val="both"/>
        <w:rPr>
          <w:noProof/>
          <w:sz w:val="24"/>
          <w:lang w:val="en-GB"/>
        </w:rPr>
      </w:pPr>
      <w:r w:rsidRPr="0048434C">
        <w:rPr>
          <w:noProof/>
          <w:sz w:val="24"/>
          <w:lang w:val="en-GB"/>
        </w:rPr>
        <w:t xml:space="preserve">Suppose </w:t>
      </w:r>
      <w:r>
        <w:rPr>
          <w:noProof/>
          <w:sz w:val="24"/>
          <w:lang w:val="en-GB"/>
        </w:rPr>
        <w:t xml:space="preserve">the size of control information, the </w:t>
      </w:r>
      <w:r w:rsidRPr="0048434C">
        <w:rPr>
          <w:noProof/>
          <w:sz w:val="24"/>
          <w:lang w:val="en-GB"/>
        </w:rPr>
        <w:t>allocated coded block size</w:t>
      </w:r>
      <w:r>
        <w:rPr>
          <w:noProof/>
          <w:sz w:val="24"/>
          <w:lang w:val="en-GB"/>
        </w:rPr>
        <w:t xml:space="preserve"> and the minimum supported rate are </w:t>
      </w:r>
      <w:r w:rsidRPr="0048434C">
        <w:rPr>
          <w:noProof/>
          <w:sz w:val="24"/>
          <w:lang w:val="en-GB"/>
        </w:rPr>
        <w:t>K bits</w:t>
      </w:r>
      <w:r>
        <w:rPr>
          <w:noProof/>
          <w:sz w:val="24"/>
          <w:lang w:val="en-GB"/>
        </w:rPr>
        <w:t xml:space="preserve">, </w:t>
      </w:r>
      <w:r w:rsidRPr="0048434C">
        <w:rPr>
          <w:noProof/>
          <w:sz w:val="24"/>
          <w:lang w:val="en-GB"/>
        </w:rPr>
        <w:t>M</w:t>
      </w:r>
      <w:r>
        <w:rPr>
          <w:noProof/>
          <w:sz w:val="24"/>
          <w:lang w:val="en-GB"/>
        </w:rPr>
        <w:t xml:space="preserve"> bits and R</w:t>
      </w:r>
      <w:r w:rsidRPr="0049672D">
        <w:rPr>
          <w:noProof/>
          <w:sz w:val="24"/>
          <w:vertAlign w:val="subscript"/>
          <w:lang w:val="en-GB"/>
        </w:rPr>
        <w:t>min</w:t>
      </w:r>
      <w:r>
        <w:rPr>
          <w:noProof/>
          <w:sz w:val="24"/>
          <w:lang w:val="en-GB"/>
        </w:rPr>
        <w:t>,</w:t>
      </w:r>
      <w:r w:rsidRPr="0048434C">
        <w:rPr>
          <w:noProof/>
          <w:sz w:val="24"/>
          <w:lang w:val="en-GB"/>
        </w:rPr>
        <w:t xml:space="preserve"> </w:t>
      </w:r>
      <w:r>
        <w:rPr>
          <w:noProof/>
          <w:sz w:val="24"/>
          <w:lang w:val="en-GB"/>
        </w:rPr>
        <w:t xml:space="preserve">respectively. </w:t>
      </w:r>
      <w:r w:rsidRPr="0048434C">
        <w:rPr>
          <w:noProof/>
          <w:sz w:val="24"/>
          <w:lang w:val="en-GB"/>
        </w:rPr>
        <w:t>To get better trade off between decoding complexity and performance, the maximum value of N</w:t>
      </w:r>
      <w:r w:rsidRPr="0049672D">
        <w:rPr>
          <w:noProof/>
          <w:sz w:val="24"/>
          <w:vertAlign w:val="subscript"/>
          <w:lang w:val="en-GB"/>
        </w:rPr>
        <w:t>max</w:t>
      </w:r>
      <w:r w:rsidRPr="0048434C">
        <w:rPr>
          <w:noProof/>
          <w:sz w:val="24"/>
          <w:lang w:val="en-GB"/>
        </w:rPr>
        <w:t xml:space="preserve"> is set to 512</w:t>
      </w:r>
      <w:r>
        <w:rPr>
          <w:noProof/>
          <w:sz w:val="24"/>
          <w:lang w:val="en-GB"/>
        </w:rPr>
        <w:t xml:space="preserve"> bits</w:t>
      </w:r>
      <w:r w:rsidRPr="0048434C">
        <w:rPr>
          <w:noProof/>
          <w:sz w:val="24"/>
          <w:lang w:val="en-GB"/>
        </w:rPr>
        <w:t xml:space="preserve"> for downlink and 1024 </w:t>
      </w:r>
      <w:r>
        <w:rPr>
          <w:noProof/>
          <w:sz w:val="24"/>
          <w:lang w:val="en-GB"/>
        </w:rPr>
        <w:t>bits</w:t>
      </w:r>
      <w:r w:rsidRPr="0048434C">
        <w:rPr>
          <w:noProof/>
          <w:sz w:val="24"/>
          <w:lang w:val="en-GB"/>
        </w:rPr>
        <w:t xml:space="preserve">for uplink. </w:t>
      </w:r>
      <w:r>
        <w:rPr>
          <w:noProof/>
          <w:sz w:val="24"/>
          <w:lang w:val="en-GB"/>
        </w:rPr>
        <w:t>N</w:t>
      </w:r>
      <w:r w:rsidRPr="0049672D">
        <w:rPr>
          <w:noProof/>
          <w:sz w:val="24"/>
          <w:vertAlign w:val="subscript"/>
          <w:lang w:val="en-GB"/>
        </w:rPr>
        <w:t>R</w:t>
      </w:r>
      <w:r>
        <w:rPr>
          <w:noProof/>
          <w:sz w:val="24"/>
          <w:lang w:val="en-GB"/>
        </w:rPr>
        <w:t xml:space="preserve"> are the minimum power 2 integer which is not less than K/R</w:t>
      </w:r>
      <w:r w:rsidRPr="0049672D">
        <w:rPr>
          <w:noProof/>
          <w:sz w:val="24"/>
          <w:vertAlign w:val="subscript"/>
          <w:lang w:val="en-GB"/>
        </w:rPr>
        <w:t>min</w:t>
      </w:r>
      <w:r>
        <w:rPr>
          <w:noProof/>
          <w:sz w:val="24"/>
          <w:lang w:val="en-GB"/>
        </w:rPr>
        <w:t xml:space="preserve"> and N</w:t>
      </w:r>
      <w:r w:rsidRPr="0049672D">
        <w:rPr>
          <w:noProof/>
          <w:sz w:val="24"/>
          <w:vertAlign w:val="subscript"/>
          <w:lang w:val="en-GB"/>
        </w:rPr>
        <w:t>M</w:t>
      </w:r>
      <w:r>
        <w:rPr>
          <w:noProof/>
          <w:sz w:val="24"/>
          <w:lang w:val="en-GB"/>
        </w:rPr>
        <w:t xml:space="preserve"> is the minimum power 2 integer which is not less than M.  The target size N of the circular buffer will be determined as min(N</w:t>
      </w:r>
      <w:r w:rsidRPr="001F6803">
        <w:rPr>
          <w:noProof/>
          <w:sz w:val="24"/>
          <w:vertAlign w:val="subscript"/>
          <w:lang w:val="en-GB"/>
        </w:rPr>
        <w:t>R</w:t>
      </w:r>
      <w:r>
        <w:rPr>
          <w:noProof/>
          <w:sz w:val="24"/>
          <w:lang w:val="en-GB"/>
        </w:rPr>
        <w:t>, N</w:t>
      </w:r>
      <w:r w:rsidRPr="001F6803">
        <w:rPr>
          <w:noProof/>
          <w:sz w:val="24"/>
          <w:vertAlign w:val="subscript"/>
          <w:lang w:val="en-GB"/>
        </w:rPr>
        <w:t>M</w:t>
      </w:r>
      <w:r>
        <w:rPr>
          <w:noProof/>
          <w:sz w:val="24"/>
          <w:lang w:val="en-GB"/>
        </w:rPr>
        <w:t>, N</w:t>
      </w:r>
      <w:r w:rsidRPr="001F6803">
        <w:rPr>
          <w:noProof/>
          <w:sz w:val="24"/>
          <w:vertAlign w:val="subscript"/>
          <w:lang w:val="en-GB"/>
        </w:rPr>
        <w:t>max</w:t>
      </w:r>
      <w:r>
        <w:rPr>
          <w:noProof/>
          <w:sz w:val="24"/>
          <w:lang w:val="en-GB"/>
        </w:rPr>
        <w:t xml:space="preserve">). </w:t>
      </w:r>
    </w:p>
    <w:p w14:paraId="1A768FDB" w14:textId="77777777" w:rsidR="004655D5" w:rsidRPr="0048434C" w:rsidRDefault="004655D5" w:rsidP="004655D5">
      <w:pPr>
        <w:jc w:val="center"/>
        <w:rPr>
          <w:noProof/>
          <w:sz w:val="24"/>
          <w:lang w:val="en-GB"/>
        </w:rPr>
      </w:pPr>
      <w:r>
        <w:rPr>
          <w:noProof/>
          <w:sz w:val="24"/>
          <w:lang w:eastAsia="zh-CN"/>
        </w:rPr>
        <w:drawing>
          <wp:inline distT="0" distB="0" distL="0" distR="0" wp14:anchorId="0258D995" wp14:editId="259FD231">
            <wp:extent cx="2999740" cy="2737485"/>
            <wp:effectExtent l="0" t="0" r="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9740" cy="2737485"/>
                    </a:xfrm>
                    <a:prstGeom prst="rect">
                      <a:avLst/>
                    </a:prstGeom>
                    <a:noFill/>
                  </pic:spPr>
                </pic:pic>
              </a:graphicData>
            </a:graphic>
          </wp:inline>
        </w:drawing>
      </w:r>
    </w:p>
    <w:p w14:paraId="517978A2" w14:textId="77777777" w:rsidR="004655D5" w:rsidRDefault="004655D5" w:rsidP="004655D5">
      <w:pPr>
        <w:pStyle w:val="Caption"/>
        <w:jc w:val="center"/>
        <w:rPr>
          <w:noProof/>
          <w:sz w:val="24"/>
          <w:lang w:val="en-GB"/>
        </w:rPr>
      </w:pPr>
      <w:r>
        <w:t xml:space="preserve">Figure </w:t>
      </w:r>
      <w:fldSimple w:instr=" SEQ Figure \* ARABIC ">
        <w:r>
          <w:rPr>
            <w:noProof/>
          </w:rPr>
          <w:t>1</w:t>
        </w:r>
      </w:fldSimple>
      <w:r>
        <w:t xml:space="preserve"> </w:t>
      </w:r>
      <w:r w:rsidRPr="0048434C">
        <w:rPr>
          <w:noProof/>
          <w:sz w:val="24"/>
          <w:lang w:val="en-GB"/>
        </w:rPr>
        <w:t>Circular buffer for rate-matching</w:t>
      </w:r>
    </w:p>
    <w:p w14:paraId="3C15C1E8" w14:textId="77777777" w:rsidR="004655D5" w:rsidRDefault="004655D5" w:rsidP="004655D5">
      <w:pPr>
        <w:rPr>
          <w:lang w:val="en-GB"/>
        </w:rPr>
      </w:pPr>
    </w:p>
    <w:p w14:paraId="29BCC011" w14:textId="26E27EA3" w:rsidR="004655D5" w:rsidRDefault="004655D5" w:rsidP="004655D5">
      <w:pPr>
        <w:jc w:val="both"/>
        <w:rPr>
          <w:noProof/>
          <w:sz w:val="24"/>
          <w:lang w:val="en-GB"/>
        </w:rPr>
      </w:pPr>
      <w:r w:rsidRPr="0048434C">
        <w:rPr>
          <w:noProof/>
          <w:sz w:val="24"/>
          <w:lang w:val="en-GB"/>
        </w:rPr>
        <w:lastRenderedPageBreak/>
        <w:t xml:space="preserve">The circular buffer in </w:t>
      </w:r>
      <w:r>
        <w:rPr>
          <w:noProof/>
          <w:sz w:val="24"/>
          <w:lang w:val="en-GB"/>
        </w:rPr>
        <w:t>Figure 1</w:t>
      </w:r>
      <w:r w:rsidRPr="0048434C">
        <w:rPr>
          <w:noProof/>
          <w:sz w:val="24"/>
          <w:lang w:val="en-GB"/>
        </w:rPr>
        <w:t xml:space="preserve"> can be generated for rate-matching. The rate-m</w:t>
      </w:r>
      <w:r w:rsidR="008E5429">
        <w:rPr>
          <w:noProof/>
          <w:sz w:val="24"/>
          <w:lang w:val="en-GB"/>
        </w:rPr>
        <w:t>atching scheme is determined by the following:</w:t>
      </w:r>
    </w:p>
    <w:p w14:paraId="5A20EA36" w14:textId="4693CEF7" w:rsidR="008E5429" w:rsidRPr="0048434C" w:rsidRDefault="008E5429" w:rsidP="004655D5">
      <w:pPr>
        <w:jc w:val="both"/>
        <w:rPr>
          <w:noProof/>
          <w:sz w:val="24"/>
          <w:lang w:val="en-GB"/>
        </w:rPr>
      </w:pPr>
      <w:r>
        <w:rPr>
          <w:noProof/>
          <w:sz w:val="24"/>
          <w:lang w:val="en-GB"/>
        </w:rPr>
        <w:t>Calculate N = min(N</w:t>
      </w:r>
      <w:r w:rsidRPr="001F6803">
        <w:rPr>
          <w:noProof/>
          <w:sz w:val="24"/>
          <w:vertAlign w:val="subscript"/>
          <w:lang w:val="en-GB"/>
        </w:rPr>
        <w:t>R</w:t>
      </w:r>
      <w:r>
        <w:rPr>
          <w:noProof/>
          <w:sz w:val="24"/>
          <w:lang w:val="en-GB"/>
        </w:rPr>
        <w:t>, N</w:t>
      </w:r>
      <w:r w:rsidRPr="001F6803">
        <w:rPr>
          <w:noProof/>
          <w:sz w:val="24"/>
          <w:vertAlign w:val="subscript"/>
          <w:lang w:val="en-GB"/>
        </w:rPr>
        <w:t>M</w:t>
      </w:r>
      <w:r>
        <w:rPr>
          <w:noProof/>
          <w:sz w:val="24"/>
          <w:lang w:val="en-GB"/>
        </w:rPr>
        <w:t>, N</w:t>
      </w:r>
      <w:r w:rsidRPr="001F6803">
        <w:rPr>
          <w:noProof/>
          <w:sz w:val="24"/>
          <w:vertAlign w:val="subscript"/>
          <w:lang w:val="en-GB"/>
        </w:rPr>
        <w:t>max</w:t>
      </w:r>
      <w:r>
        <w:rPr>
          <w:noProof/>
          <w:sz w:val="24"/>
          <w:lang w:val="en-GB"/>
        </w:rPr>
        <w:t>).</w:t>
      </w:r>
    </w:p>
    <w:p w14:paraId="49211D66" w14:textId="418C0E7F" w:rsidR="004655D5" w:rsidRDefault="004655D5" w:rsidP="004655D5">
      <w:pPr>
        <w:jc w:val="both"/>
        <w:rPr>
          <w:noProof/>
          <w:sz w:val="24"/>
          <w:lang w:val="en-GB"/>
        </w:rPr>
      </w:pPr>
      <w:r w:rsidRPr="0048434C">
        <w:rPr>
          <w:noProof/>
          <w:sz w:val="24"/>
          <w:lang w:val="en-GB"/>
        </w:rPr>
        <w:t>(1)</w:t>
      </w:r>
      <w:r w:rsidRPr="0048434C">
        <w:rPr>
          <w:b/>
          <w:noProof/>
          <w:sz w:val="24"/>
        </w:rPr>
        <w:t xml:space="preserve"> </w:t>
      </w:r>
      <w:r>
        <w:rPr>
          <w:noProof/>
          <w:sz w:val="24"/>
          <w:lang w:val="en-GB"/>
        </w:rPr>
        <w:t>Block repettion  M &gt; N</w:t>
      </w:r>
      <w:r w:rsidR="00EF058B">
        <w:rPr>
          <w:noProof/>
          <w:sz w:val="24"/>
          <w:lang w:val="en-GB"/>
        </w:rPr>
        <w:t xml:space="preserve"> </w:t>
      </w:r>
    </w:p>
    <w:p w14:paraId="1671A800" w14:textId="0996E345" w:rsidR="004655D5" w:rsidRDefault="004655D5" w:rsidP="004655D5">
      <w:pPr>
        <w:ind w:left="288" w:firstLine="288"/>
        <w:jc w:val="both"/>
        <w:rPr>
          <w:noProof/>
          <w:sz w:val="24"/>
          <w:lang w:val="en-GB"/>
        </w:rPr>
      </w:pPr>
      <w:r>
        <w:rPr>
          <w:noProof/>
          <w:sz w:val="24"/>
          <w:lang w:val="en-GB"/>
        </w:rPr>
        <w:t xml:space="preserve">M-N=R coded bits is </w:t>
      </w:r>
      <w:r w:rsidRPr="001F6803">
        <w:rPr>
          <w:noProof/>
          <w:sz w:val="24"/>
          <w:lang w:val="en-GB"/>
        </w:rPr>
        <w:t>is repeated based on Polar code (N, K) from position 0th in clockwise</w:t>
      </w:r>
      <w:r>
        <w:rPr>
          <w:noProof/>
          <w:sz w:val="24"/>
          <w:lang w:val="en-GB"/>
        </w:rPr>
        <w:t>.</w:t>
      </w:r>
    </w:p>
    <w:p w14:paraId="7C9984D6" w14:textId="3CCACE91" w:rsidR="00292CEA" w:rsidRPr="00DA0496" w:rsidRDefault="00292CEA" w:rsidP="004655D5">
      <w:pPr>
        <w:ind w:left="288" w:firstLine="288"/>
        <w:jc w:val="both"/>
        <w:rPr>
          <w:noProof/>
          <w:sz w:val="24"/>
          <w:lang w:val="en-GB"/>
        </w:rPr>
      </w:pPr>
      <w:r>
        <w:rPr>
          <w:noProof/>
          <w:sz w:val="24"/>
          <w:lang w:val="en-GB"/>
        </w:rPr>
        <w:t>(information bit location could be optimized based on the pattern of repetition)</w:t>
      </w:r>
    </w:p>
    <w:p w14:paraId="2146C897" w14:textId="3514F20F" w:rsidR="004655D5" w:rsidRDefault="004655D5" w:rsidP="004655D5">
      <w:pPr>
        <w:jc w:val="both"/>
        <w:rPr>
          <w:noProof/>
          <w:sz w:val="24"/>
          <w:lang w:val="en-GB"/>
        </w:rPr>
      </w:pPr>
      <w:r>
        <w:rPr>
          <w:noProof/>
          <w:sz w:val="24"/>
          <w:lang w:val="en-GB"/>
        </w:rPr>
        <w:t>(2) Block puncture</w:t>
      </w:r>
      <w:r w:rsidRPr="0048434C">
        <w:rPr>
          <w:noProof/>
          <w:sz w:val="24"/>
          <w:lang w:val="en-GB"/>
        </w:rPr>
        <w:t xml:space="preserve"> </w:t>
      </w:r>
      <w:r>
        <w:rPr>
          <w:noProof/>
          <w:sz w:val="24"/>
          <w:lang w:val="en-GB"/>
        </w:rPr>
        <w:t xml:space="preserve"> M &lt; N and M ≥ βK</w:t>
      </w:r>
      <w:r w:rsidR="0083430D">
        <w:rPr>
          <w:noProof/>
          <w:sz w:val="24"/>
          <w:lang w:val="en-GB"/>
        </w:rPr>
        <w:t xml:space="preserve"> </w:t>
      </w:r>
    </w:p>
    <w:p w14:paraId="338A125C" w14:textId="298912B6" w:rsidR="004655D5" w:rsidRDefault="004655D5" w:rsidP="004655D5">
      <w:pPr>
        <w:ind w:left="288" w:firstLine="288"/>
        <w:jc w:val="both"/>
        <w:rPr>
          <w:noProof/>
          <w:sz w:val="24"/>
        </w:rPr>
      </w:pPr>
      <w:r w:rsidRPr="001F6803">
        <w:rPr>
          <w:noProof/>
          <w:sz w:val="24"/>
        </w:rPr>
        <w:t>N-M=P coded bits is punctured based on Polar code (N, K) from position 0th in clockwise</w:t>
      </w:r>
      <w:r>
        <w:rPr>
          <w:noProof/>
          <w:sz w:val="24"/>
        </w:rPr>
        <w:t>.</w:t>
      </w:r>
    </w:p>
    <w:p w14:paraId="0A9F8625" w14:textId="099B328F" w:rsidR="00A75586" w:rsidRPr="00BF60E9" w:rsidRDefault="00A75586" w:rsidP="00A75586">
      <w:pPr>
        <w:ind w:left="288" w:firstLine="288"/>
        <w:jc w:val="both"/>
        <w:rPr>
          <w:noProof/>
          <w:sz w:val="24"/>
          <w:lang w:val="en-GB"/>
        </w:rPr>
      </w:pPr>
      <w:r>
        <w:rPr>
          <w:noProof/>
          <w:sz w:val="24"/>
          <w:lang w:val="en-GB"/>
        </w:rPr>
        <w:t xml:space="preserve">Alternatively, no explicit </w:t>
      </w:r>
      <w:r w:rsidR="009A1953">
        <w:rPr>
          <w:noProof/>
          <w:sz w:val="24"/>
          <w:lang w:val="en-GB"/>
        </w:rPr>
        <w:t xml:space="preserve">puncturing </w:t>
      </w:r>
      <w:r>
        <w:rPr>
          <w:noProof/>
          <w:sz w:val="24"/>
          <w:lang w:val="en-GB"/>
        </w:rPr>
        <w:t xml:space="preserve">operation </w:t>
      </w:r>
      <w:r w:rsidR="009A1953">
        <w:rPr>
          <w:noProof/>
          <w:sz w:val="24"/>
          <w:lang w:val="en-GB"/>
        </w:rPr>
        <w:t>(</w:t>
      </w:r>
      <w:r w:rsidR="003D020A">
        <w:rPr>
          <w:noProof/>
          <w:sz w:val="24"/>
          <w:lang w:val="en-GB"/>
        </w:rPr>
        <w:t xml:space="preserve">setting punctured locations to zero </w:t>
      </w:r>
      <w:r w:rsidR="009A1953">
        <w:rPr>
          <w:noProof/>
          <w:sz w:val="24"/>
          <w:lang w:val="en-GB"/>
        </w:rPr>
        <w:t xml:space="preserve">LLRs) </w:t>
      </w:r>
      <w:r>
        <w:rPr>
          <w:noProof/>
          <w:sz w:val="24"/>
          <w:lang w:val="en-GB"/>
        </w:rPr>
        <w:t>needs to be performed on the circular buffer for block puncturing, as the UE can simply start decoding at bit index (N - M).</w:t>
      </w:r>
    </w:p>
    <w:p w14:paraId="52EF3487" w14:textId="7F96EDB5" w:rsidR="004655D5" w:rsidRDefault="004655D5" w:rsidP="004655D5">
      <w:pPr>
        <w:jc w:val="both"/>
        <w:rPr>
          <w:noProof/>
          <w:sz w:val="24"/>
          <w:lang w:val="en-GB"/>
        </w:rPr>
      </w:pPr>
      <w:r w:rsidRPr="0048434C">
        <w:rPr>
          <w:noProof/>
          <w:sz w:val="24"/>
          <w:lang w:val="en-GB"/>
        </w:rPr>
        <w:t>(</w:t>
      </w:r>
      <w:r>
        <w:rPr>
          <w:noProof/>
          <w:sz w:val="24"/>
          <w:lang w:val="en-GB"/>
        </w:rPr>
        <w:t xml:space="preserve">3) Block shortening </w:t>
      </w:r>
      <w:r w:rsidRPr="0048434C">
        <w:rPr>
          <w:noProof/>
          <w:sz w:val="24"/>
          <w:lang w:val="en-GB"/>
        </w:rPr>
        <w:t xml:space="preserve"> </w:t>
      </w:r>
      <w:r>
        <w:rPr>
          <w:noProof/>
          <w:sz w:val="24"/>
          <w:lang w:val="en-GB"/>
        </w:rPr>
        <w:t xml:space="preserve">M &lt; N and M </w:t>
      </w:r>
      <w:r w:rsidRPr="0048434C">
        <w:rPr>
          <w:noProof/>
          <w:sz w:val="24"/>
          <w:lang w:val="en-GB"/>
        </w:rPr>
        <w:t xml:space="preserve">&lt; </w:t>
      </w:r>
      <w:r>
        <w:rPr>
          <w:noProof/>
          <w:sz w:val="24"/>
          <w:lang w:val="en-GB"/>
        </w:rPr>
        <w:t xml:space="preserve">βK </w:t>
      </w:r>
    </w:p>
    <w:p w14:paraId="3DBF0878" w14:textId="53D9CE42" w:rsidR="004655D5" w:rsidRDefault="004655D5" w:rsidP="004655D5">
      <w:pPr>
        <w:ind w:left="288" w:firstLine="288"/>
        <w:jc w:val="both"/>
        <w:rPr>
          <w:noProof/>
          <w:sz w:val="24"/>
          <w:lang w:val="en-GB"/>
        </w:rPr>
      </w:pPr>
      <w:r w:rsidRPr="001F6803">
        <w:rPr>
          <w:noProof/>
          <w:sz w:val="24"/>
        </w:rPr>
        <w:t>N-M=P coded bits is shortened based on Polar code (N,K) from position (N-1)th in anti-clockwise</w:t>
      </w:r>
      <w:r>
        <w:rPr>
          <w:noProof/>
          <w:sz w:val="24"/>
          <w:lang w:val="en-GB"/>
        </w:rPr>
        <w:t>.</w:t>
      </w:r>
    </w:p>
    <w:p w14:paraId="65CA9FCD" w14:textId="63766C30" w:rsidR="00292CEA" w:rsidRDefault="00292CEA" w:rsidP="004655D5">
      <w:pPr>
        <w:ind w:left="288" w:firstLine="288"/>
        <w:jc w:val="both"/>
        <w:rPr>
          <w:noProof/>
          <w:sz w:val="24"/>
          <w:lang w:val="en-GB"/>
        </w:rPr>
      </w:pPr>
      <w:r>
        <w:rPr>
          <w:noProof/>
          <w:sz w:val="24"/>
          <w:lang w:val="en-GB"/>
        </w:rPr>
        <w:t xml:space="preserve">Alternatively, </w:t>
      </w:r>
      <w:r w:rsidR="00332C16">
        <w:rPr>
          <w:noProof/>
          <w:sz w:val="24"/>
          <w:lang w:val="en-GB"/>
        </w:rPr>
        <w:t xml:space="preserve">no explicit operation needs to be performed on the circular buffer </w:t>
      </w:r>
      <w:r w:rsidR="003D020A">
        <w:rPr>
          <w:noProof/>
          <w:sz w:val="24"/>
          <w:lang w:val="en-GB"/>
        </w:rPr>
        <w:t xml:space="preserve">(setting LLRs to maximum LLRs) </w:t>
      </w:r>
      <w:r w:rsidR="00332C16">
        <w:rPr>
          <w:noProof/>
          <w:sz w:val="24"/>
          <w:lang w:val="en-GB"/>
        </w:rPr>
        <w:t xml:space="preserve">for </w:t>
      </w:r>
      <w:r>
        <w:rPr>
          <w:noProof/>
          <w:sz w:val="24"/>
          <w:lang w:val="en-GB"/>
        </w:rPr>
        <w:t>block shorten</w:t>
      </w:r>
      <w:r w:rsidR="00332C16">
        <w:rPr>
          <w:noProof/>
          <w:sz w:val="24"/>
          <w:lang w:val="en-GB"/>
        </w:rPr>
        <w:t xml:space="preserve">, as the UE can </w:t>
      </w:r>
      <w:r>
        <w:rPr>
          <w:noProof/>
          <w:sz w:val="24"/>
          <w:lang w:val="en-GB"/>
        </w:rPr>
        <w:t xml:space="preserve">simply terminate decoding </w:t>
      </w:r>
      <w:r w:rsidR="00380C20">
        <w:rPr>
          <w:noProof/>
          <w:sz w:val="24"/>
          <w:lang w:val="en-GB"/>
        </w:rPr>
        <w:t>at bit index (M-1)</w:t>
      </w:r>
      <w:r w:rsidR="00332C16">
        <w:rPr>
          <w:noProof/>
          <w:sz w:val="24"/>
          <w:lang w:val="en-GB"/>
        </w:rPr>
        <w:t>.</w:t>
      </w:r>
    </w:p>
    <w:p w14:paraId="4306B5AC" w14:textId="5FA51043" w:rsidR="00C4479F" w:rsidRDefault="004655D5" w:rsidP="003056E5">
      <w:pPr>
        <w:pStyle w:val="Caption"/>
        <w:rPr>
          <w:noProof/>
          <w:sz w:val="24"/>
          <w:lang w:val="en-GB"/>
        </w:rPr>
      </w:pPr>
      <w:r>
        <w:rPr>
          <w:noProof/>
          <w:sz w:val="24"/>
          <w:lang w:val="en-GB"/>
        </w:rPr>
        <w:t xml:space="preserve">Where the value β is used to select one operator from block puncture and block shortening. The detailed value is for further study. The typical value may be </w:t>
      </w:r>
      <w:r w:rsidR="00CF27F8">
        <w:rPr>
          <w:noProof/>
          <w:sz w:val="24"/>
          <w:lang w:val="en-GB"/>
        </w:rPr>
        <w:t xml:space="preserve">1.5~2 </w:t>
      </w:r>
      <w:r>
        <w:rPr>
          <w:noProof/>
          <w:sz w:val="24"/>
          <w:lang w:val="en-GB"/>
        </w:rPr>
        <w:t>corresponding to code rate of 1/</w:t>
      </w:r>
      <w:r w:rsidR="00CF27F8">
        <w:rPr>
          <w:noProof/>
          <w:sz w:val="24"/>
          <w:lang w:val="en-GB"/>
        </w:rPr>
        <w:t>2</w:t>
      </w:r>
      <w:r w:rsidR="008F3EFF">
        <w:rPr>
          <w:noProof/>
          <w:sz w:val="24"/>
          <w:lang w:val="en-GB"/>
        </w:rPr>
        <w:t xml:space="preserve">. </w:t>
      </w:r>
      <w:r w:rsidR="000319F1">
        <w:rPr>
          <w:noProof/>
          <w:sz w:val="24"/>
          <w:lang w:val="en-GB"/>
        </w:rPr>
        <w:t>The value of R</w:t>
      </w:r>
      <w:r w:rsidR="000319F1" w:rsidRPr="000319F1">
        <w:rPr>
          <w:noProof/>
          <w:sz w:val="24"/>
          <w:vertAlign w:val="subscript"/>
          <w:lang w:val="en-GB"/>
        </w:rPr>
        <w:t>min</w:t>
      </w:r>
      <w:r w:rsidR="008F3EFF">
        <w:rPr>
          <w:noProof/>
          <w:sz w:val="24"/>
          <w:lang w:val="en-GB"/>
        </w:rPr>
        <w:t xml:space="preserve"> has to be reasonably large to enable good performance for block repetition. For example, </w:t>
      </w:r>
      <w:r w:rsidR="000319F1">
        <w:rPr>
          <w:noProof/>
          <w:sz w:val="24"/>
          <w:lang w:val="en-GB"/>
        </w:rPr>
        <w:t>R</w:t>
      </w:r>
      <w:r w:rsidR="000319F1" w:rsidRPr="000319F1">
        <w:rPr>
          <w:noProof/>
          <w:sz w:val="24"/>
          <w:vertAlign w:val="subscript"/>
          <w:lang w:val="en-GB"/>
        </w:rPr>
        <w:t>min</w:t>
      </w:r>
      <w:r w:rsidR="000319F1">
        <w:rPr>
          <w:noProof/>
          <w:sz w:val="24"/>
          <w:lang w:val="en-GB"/>
        </w:rPr>
        <w:t xml:space="preserve"> = 1/6 </w:t>
      </w:r>
      <w:r w:rsidR="008F3EFF">
        <w:rPr>
          <w:noProof/>
          <w:sz w:val="24"/>
          <w:lang w:val="en-GB"/>
        </w:rPr>
        <w:t>~</w:t>
      </w:r>
      <w:r w:rsidR="000319F1">
        <w:rPr>
          <w:noProof/>
          <w:sz w:val="24"/>
          <w:lang w:val="en-GB"/>
        </w:rPr>
        <w:t xml:space="preserve"> 1/5</w:t>
      </w:r>
      <w:r w:rsidR="008F3EFF">
        <w:rPr>
          <w:noProof/>
          <w:sz w:val="24"/>
          <w:lang w:val="en-GB"/>
        </w:rPr>
        <w:t xml:space="preserve"> is typically considered sufficiently low code rate to start repetition without much performance loss.</w:t>
      </w:r>
    </w:p>
    <w:p w14:paraId="0B05A44E" w14:textId="30427B96" w:rsidR="00911C80" w:rsidRDefault="00FD3F69" w:rsidP="00D94FAC">
      <w:pPr>
        <w:pStyle w:val="Heading1"/>
      </w:pPr>
      <w:r>
        <w:t xml:space="preserve">Block </w:t>
      </w:r>
      <w:r w:rsidR="00E66023">
        <w:t xml:space="preserve">based </w:t>
      </w:r>
      <w:r>
        <w:t>punctur</w:t>
      </w:r>
      <w:r w:rsidR="00E66023">
        <w:t>e/shorten/</w:t>
      </w:r>
      <w:r>
        <w:t>repetition</w:t>
      </w:r>
      <w:r w:rsidR="00E66023">
        <w:t xml:space="preserve"> vs. bit-rev based puncturing/shortening/repetition</w:t>
      </w:r>
    </w:p>
    <w:p w14:paraId="2FE53823" w14:textId="09225887" w:rsidR="00CC3023" w:rsidRDefault="005A0FA9" w:rsidP="00E66023">
      <w:pPr>
        <w:jc w:val="both"/>
        <w:rPr>
          <w:noProof/>
          <w:sz w:val="24"/>
          <w:lang w:val="en-GB"/>
        </w:rPr>
      </w:pPr>
      <w:r w:rsidRPr="005A0FA9">
        <w:rPr>
          <w:noProof/>
          <w:sz w:val="24"/>
          <w:lang w:val="en-GB"/>
        </w:rPr>
        <w:t xml:space="preserve">We </w:t>
      </w:r>
      <w:r w:rsidR="00CA31EA">
        <w:rPr>
          <w:noProof/>
          <w:sz w:val="24"/>
          <w:lang w:val="en-GB"/>
        </w:rPr>
        <w:t xml:space="preserve">show different rate matching schemes in this section. Consider basic polar code </w:t>
      </w:r>
      <w:r w:rsidR="004B5D25">
        <w:rPr>
          <w:noProof/>
          <w:sz w:val="24"/>
          <w:lang w:val="en-GB"/>
        </w:rPr>
        <w:t>with</w:t>
      </w:r>
      <w:r w:rsidR="00CA31EA">
        <w:rPr>
          <w:noProof/>
          <w:sz w:val="24"/>
          <w:lang w:val="en-GB"/>
        </w:rPr>
        <w:t xml:space="preserve"> cascading of Arikan kernels. </w:t>
      </w:r>
      <w:r w:rsidR="008F3114">
        <w:rPr>
          <w:noProof/>
          <w:sz w:val="24"/>
          <w:lang w:val="en-GB"/>
        </w:rPr>
        <w:t xml:space="preserve">Block vs. bit-rev puncturing are shown </w:t>
      </w:r>
      <w:r w:rsidR="00CA31EA">
        <w:rPr>
          <w:noProof/>
          <w:sz w:val="24"/>
          <w:lang w:val="en-GB"/>
        </w:rPr>
        <w:t xml:space="preserve">in </w:t>
      </w:r>
      <w:r w:rsidR="00CA31EA">
        <w:rPr>
          <w:noProof/>
          <w:sz w:val="24"/>
          <w:lang w:val="en-GB"/>
        </w:rPr>
        <w:fldChar w:fldCharType="begin"/>
      </w:r>
      <w:r w:rsidR="00CA31EA">
        <w:rPr>
          <w:noProof/>
          <w:sz w:val="24"/>
          <w:lang w:val="en-GB"/>
        </w:rPr>
        <w:instrText xml:space="preserve"> REF _Ref478146746 \h </w:instrText>
      </w:r>
      <w:r w:rsidR="00CC3023">
        <w:rPr>
          <w:noProof/>
          <w:sz w:val="24"/>
          <w:lang w:val="en-GB"/>
        </w:rPr>
        <w:instrText xml:space="preserve"> \* MERGEFORMAT </w:instrText>
      </w:r>
      <w:r w:rsidR="00CA31EA">
        <w:rPr>
          <w:noProof/>
          <w:sz w:val="24"/>
          <w:lang w:val="en-GB"/>
        </w:rPr>
      </w:r>
      <w:r w:rsidR="00CA31EA">
        <w:rPr>
          <w:noProof/>
          <w:sz w:val="24"/>
          <w:lang w:val="en-GB"/>
        </w:rPr>
        <w:fldChar w:fldCharType="separate"/>
      </w:r>
      <w:r w:rsidR="00CA31EA" w:rsidRPr="00CC3023">
        <w:rPr>
          <w:noProof/>
          <w:sz w:val="24"/>
          <w:lang w:val="en-GB"/>
        </w:rPr>
        <w:t>Figure 2</w:t>
      </w:r>
      <w:r w:rsidR="00CA31EA">
        <w:rPr>
          <w:noProof/>
          <w:sz w:val="24"/>
          <w:lang w:val="en-GB"/>
        </w:rPr>
        <w:fldChar w:fldCharType="end"/>
      </w:r>
      <w:r w:rsidR="008F3114">
        <w:rPr>
          <w:noProof/>
          <w:sz w:val="24"/>
          <w:lang w:val="en-GB"/>
        </w:rPr>
        <w:t>.</w:t>
      </w:r>
      <w:r w:rsidR="00CA31EA">
        <w:rPr>
          <w:noProof/>
          <w:sz w:val="24"/>
          <w:lang w:val="en-GB"/>
        </w:rPr>
        <w:t xml:space="preserve"> </w:t>
      </w:r>
      <w:r w:rsidR="008F3114">
        <w:rPr>
          <w:noProof/>
          <w:sz w:val="24"/>
          <w:lang w:val="en-GB"/>
        </w:rPr>
        <w:t xml:space="preserve">Block vs. bit-rev </w:t>
      </w:r>
      <w:r w:rsidR="00EB3D97">
        <w:rPr>
          <w:noProof/>
          <w:sz w:val="24"/>
          <w:lang w:val="en-GB"/>
        </w:rPr>
        <w:t>shortening</w:t>
      </w:r>
      <w:r w:rsidR="008F3114">
        <w:rPr>
          <w:noProof/>
          <w:sz w:val="24"/>
          <w:lang w:val="en-GB"/>
        </w:rPr>
        <w:t xml:space="preserve"> are shown in</w:t>
      </w:r>
      <w:r w:rsidR="00CA31EA">
        <w:rPr>
          <w:noProof/>
          <w:sz w:val="24"/>
          <w:lang w:val="en-GB"/>
        </w:rPr>
        <w:t xml:space="preserve"> </w:t>
      </w:r>
      <w:r w:rsidR="00CA31EA">
        <w:rPr>
          <w:noProof/>
          <w:sz w:val="24"/>
          <w:lang w:val="en-GB"/>
        </w:rPr>
        <w:fldChar w:fldCharType="begin"/>
      </w:r>
      <w:r w:rsidR="00CA31EA">
        <w:rPr>
          <w:noProof/>
          <w:sz w:val="24"/>
          <w:lang w:val="en-GB"/>
        </w:rPr>
        <w:instrText xml:space="preserve"> REF _Ref478146744 \h </w:instrText>
      </w:r>
      <w:r w:rsidR="00CC3023">
        <w:rPr>
          <w:noProof/>
          <w:sz w:val="24"/>
          <w:lang w:val="en-GB"/>
        </w:rPr>
        <w:instrText xml:space="preserve"> \* MERGEFORMAT </w:instrText>
      </w:r>
      <w:r w:rsidR="00CA31EA">
        <w:rPr>
          <w:noProof/>
          <w:sz w:val="24"/>
          <w:lang w:val="en-GB"/>
        </w:rPr>
      </w:r>
      <w:r w:rsidR="00CA31EA">
        <w:rPr>
          <w:noProof/>
          <w:sz w:val="24"/>
          <w:lang w:val="en-GB"/>
        </w:rPr>
        <w:fldChar w:fldCharType="separate"/>
      </w:r>
      <w:r w:rsidR="008F3114" w:rsidRPr="00CC3023">
        <w:rPr>
          <w:noProof/>
          <w:sz w:val="24"/>
          <w:lang w:val="en-GB"/>
        </w:rPr>
        <w:t>Figure 3</w:t>
      </w:r>
      <w:r w:rsidR="00CA31EA">
        <w:rPr>
          <w:noProof/>
          <w:sz w:val="24"/>
          <w:lang w:val="en-GB"/>
        </w:rPr>
        <w:fldChar w:fldCharType="end"/>
      </w:r>
      <w:r w:rsidR="008F3114">
        <w:rPr>
          <w:noProof/>
          <w:sz w:val="24"/>
          <w:lang w:val="en-GB"/>
        </w:rPr>
        <w:t xml:space="preserve">. Block repetition </w:t>
      </w:r>
      <w:r w:rsidR="00445541">
        <w:rPr>
          <w:noProof/>
          <w:sz w:val="24"/>
          <w:lang w:val="en-GB"/>
        </w:rPr>
        <w:t xml:space="preserve">is </w:t>
      </w:r>
      <w:r w:rsidR="008F3114">
        <w:rPr>
          <w:noProof/>
          <w:sz w:val="24"/>
          <w:lang w:val="en-GB"/>
        </w:rPr>
        <w:t xml:space="preserve">shown in </w:t>
      </w:r>
      <w:r w:rsidR="00CA31EA">
        <w:rPr>
          <w:noProof/>
          <w:sz w:val="24"/>
          <w:lang w:val="en-GB"/>
        </w:rPr>
        <w:fldChar w:fldCharType="begin"/>
      </w:r>
      <w:r w:rsidR="00CA31EA">
        <w:rPr>
          <w:noProof/>
          <w:sz w:val="24"/>
          <w:lang w:val="en-GB"/>
        </w:rPr>
        <w:instrText xml:space="preserve"> REF _Ref478146747 \h </w:instrText>
      </w:r>
      <w:r w:rsidR="00CC3023">
        <w:rPr>
          <w:noProof/>
          <w:sz w:val="24"/>
          <w:lang w:val="en-GB"/>
        </w:rPr>
        <w:instrText xml:space="preserve"> \* MERGEFORMAT </w:instrText>
      </w:r>
      <w:r w:rsidR="00CA31EA">
        <w:rPr>
          <w:noProof/>
          <w:sz w:val="24"/>
          <w:lang w:val="en-GB"/>
        </w:rPr>
      </w:r>
      <w:r w:rsidR="00CA31EA">
        <w:rPr>
          <w:noProof/>
          <w:sz w:val="24"/>
          <w:lang w:val="en-GB"/>
        </w:rPr>
        <w:fldChar w:fldCharType="separate"/>
      </w:r>
      <w:r w:rsidR="008F3114" w:rsidRPr="00CC3023">
        <w:rPr>
          <w:noProof/>
          <w:sz w:val="24"/>
          <w:lang w:val="en-GB"/>
        </w:rPr>
        <w:t>Figure 4</w:t>
      </w:r>
      <w:r w:rsidR="00CA31EA">
        <w:rPr>
          <w:noProof/>
          <w:sz w:val="24"/>
          <w:lang w:val="en-GB"/>
        </w:rPr>
        <w:fldChar w:fldCharType="end"/>
      </w:r>
      <w:r w:rsidR="008F3114">
        <w:rPr>
          <w:noProof/>
          <w:sz w:val="24"/>
          <w:lang w:val="en-GB"/>
        </w:rPr>
        <w:t xml:space="preserve">. With </w:t>
      </w:r>
      <w:r w:rsidR="00B74055">
        <w:rPr>
          <w:noProof/>
          <w:sz w:val="24"/>
          <w:lang w:val="en-GB"/>
        </w:rPr>
        <w:t xml:space="preserve">shortening operation, it starts from the bottom of the graph and hence, all the bits that are shortened are considered to be known to the receiver, hence also named as known-bit puncturing. For block puncturing, the upper part of the bits in u domain are forced to be frozen bits due to puncturing (no information can be conveyed in u domain positions due to the x domain puncturing). Similarly, </w:t>
      </w:r>
      <w:r w:rsidR="004B5D25">
        <w:rPr>
          <w:noProof/>
          <w:sz w:val="24"/>
          <w:lang w:val="en-GB"/>
        </w:rPr>
        <w:t>with</w:t>
      </w:r>
      <w:r w:rsidR="00B74055">
        <w:rPr>
          <w:noProof/>
          <w:sz w:val="24"/>
          <w:lang w:val="en-GB"/>
        </w:rPr>
        <w:t xml:space="preserve"> block shortening, the lower part of the bits in u domain are completely known to the receiver and does not require further decoding up to the last bit that is not shortened.</w:t>
      </w:r>
      <w:r w:rsidR="000428E7">
        <w:rPr>
          <w:noProof/>
          <w:sz w:val="24"/>
          <w:lang w:val="en-GB"/>
        </w:rPr>
        <w:t xml:space="preserve"> </w:t>
      </w:r>
    </w:p>
    <w:p w14:paraId="707D472C" w14:textId="043CF2C0" w:rsidR="00E66023" w:rsidRPr="005A0FA9" w:rsidRDefault="000428E7" w:rsidP="00E66023">
      <w:pPr>
        <w:jc w:val="both"/>
        <w:rPr>
          <w:noProof/>
          <w:sz w:val="24"/>
          <w:lang w:val="en-GB"/>
        </w:rPr>
      </w:pPr>
      <w:r>
        <w:rPr>
          <w:noProof/>
          <w:sz w:val="24"/>
          <w:lang w:val="en-GB"/>
        </w:rPr>
        <w:t xml:space="preserve">Block repetition can </w:t>
      </w:r>
      <w:r w:rsidR="00B833B0">
        <w:rPr>
          <w:noProof/>
          <w:sz w:val="24"/>
          <w:lang w:val="en-GB"/>
        </w:rPr>
        <w:t>be considered as a special case of block puncture</w:t>
      </w:r>
      <w:r w:rsidR="00CC3023">
        <w:rPr>
          <w:noProof/>
          <w:sz w:val="24"/>
          <w:lang w:val="en-GB"/>
        </w:rPr>
        <w:t xml:space="preserve"> in the following sense.</w:t>
      </w:r>
      <w:r w:rsidR="00B833B0">
        <w:rPr>
          <w:noProof/>
          <w:sz w:val="24"/>
          <w:lang w:val="en-GB"/>
        </w:rPr>
        <w:t xml:space="preserve"> </w:t>
      </w:r>
      <w:r w:rsidR="00CC3023">
        <w:rPr>
          <w:noProof/>
          <w:sz w:val="24"/>
          <w:lang w:val="en-GB"/>
        </w:rPr>
        <w:t xml:space="preserve">in the case of block puncturing, if </w:t>
      </w:r>
      <w:r w:rsidR="00B833B0">
        <w:rPr>
          <w:noProof/>
          <w:sz w:val="24"/>
          <w:lang w:val="en-GB"/>
        </w:rPr>
        <w:t>the upper half of the u domain are all frozen bits, hence the x domain bits in the upper half that are not punctured will be considered as simple repetition of lower part of x domain bits</w:t>
      </w:r>
      <w:r w:rsidR="0042082D">
        <w:rPr>
          <w:noProof/>
          <w:sz w:val="24"/>
          <w:lang w:val="en-GB"/>
        </w:rPr>
        <w:t xml:space="preserve"> as shown in  </w:t>
      </w:r>
      <w:r w:rsidR="0042082D">
        <w:rPr>
          <w:noProof/>
          <w:sz w:val="24"/>
          <w:lang w:val="en-GB"/>
        </w:rPr>
        <w:fldChar w:fldCharType="begin"/>
      </w:r>
      <w:r w:rsidR="0042082D">
        <w:rPr>
          <w:noProof/>
          <w:sz w:val="24"/>
          <w:lang w:val="en-GB"/>
        </w:rPr>
        <w:instrText xml:space="preserve"> REF _Ref478146747 \h  \* MERGEFORMAT </w:instrText>
      </w:r>
      <w:r w:rsidR="0042082D">
        <w:rPr>
          <w:noProof/>
          <w:sz w:val="24"/>
          <w:lang w:val="en-GB"/>
        </w:rPr>
      </w:r>
      <w:r w:rsidR="0042082D">
        <w:rPr>
          <w:noProof/>
          <w:sz w:val="24"/>
          <w:lang w:val="en-GB"/>
        </w:rPr>
        <w:fldChar w:fldCharType="separate"/>
      </w:r>
      <w:r w:rsidR="0042082D" w:rsidRPr="00CC3023">
        <w:rPr>
          <w:noProof/>
          <w:sz w:val="24"/>
          <w:lang w:val="en-GB"/>
        </w:rPr>
        <w:t>Figure 4</w:t>
      </w:r>
      <w:r w:rsidR="0042082D">
        <w:rPr>
          <w:noProof/>
          <w:sz w:val="24"/>
          <w:lang w:val="en-GB"/>
        </w:rPr>
        <w:fldChar w:fldCharType="end"/>
      </w:r>
      <w:r w:rsidR="000D4957">
        <w:rPr>
          <w:noProof/>
          <w:sz w:val="24"/>
          <w:lang w:val="en-GB"/>
        </w:rPr>
        <w:t xml:space="preserve"> (u3 from the top is frozen bit, then the upper green bit is simply a repetitio of the bottom green bit)</w:t>
      </w:r>
      <w:r w:rsidR="00B833B0">
        <w:rPr>
          <w:noProof/>
          <w:sz w:val="24"/>
          <w:lang w:val="en-GB"/>
        </w:rPr>
        <w:t xml:space="preserve">. It can be easily envisioned that for block puncturing/shortening, the decoding only has to occur on the non-punctured/non-shortened part of the graph as the other part is either completely </w:t>
      </w:r>
      <w:r w:rsidR="00B833B0">
        <w:rPr>
          <w:noProof/>
          <w:sz w:val="24"/>
          <w:lang w:val="en-GB"/>
        </w:rPr>
        <w:lastRenderedPageBreak/>
        <w:t>unknown or completely known. Hence, the maximum decoding complexity/latency is linked to the actual code block length N, instead of the nearest power of two Nmax = 2^(ceil(log2(N))). In contrast, bit-rev shortening</w:t>
      </w:r>
      <w:r w:rsidR="007471F8">
        <w:rPr>
          <w:noProof/>
          <w:sz w:val="24"/>
          <w:lang w:val="en-GB"/>
        </w:rPr>
        <w:t xml:space="preserve"> is spread evenly over Nmax = 2^(ceil(log2(N))) bits in x and u domain. As a result, the comple</w:t>
      </w:r>
      <w:r w:rsidR="000909ED">
        <w:rPr>
          <w:noProof/>
          <w:sz w:val="24"/>
          <w:lang w:val="en-GB"/>
        </w:rPr>
        <w:t xml:space="preserve">xity/latency is linked to Nmax as discussed in </w:t>
      </w:r>
      <w:r w:rsidR="000909ED">
        <w:rPr>
          <w:noProof/>
          <w:sz w:val="24"/>
          <w:lang w:val="en-GB"/>
        </w:rPr>
        <w:fldChar w:fldCharType="begin"/>
      </w:r>
      <w:r w:rsidR="000909ED">
        <w:rPr>
          <w:noProof/>
          <w:sz w:val="24"/>
          <w:lang w:val="en-GB"/>
        </w:rPr>
        <w:instrText xml:space="preserve"> REF _Ref478147900 \r \h </w:instrText>
      </w:r>
      <w:r w:rsidR="00CC3023">
        <w:rPr>
          <w:noProof/>
          <w:sz w:val="24"/>
          <w:lang w:val="en-GB"/>
        </w:rPr>
        <w:instrText xml:space="preserve"> \* MERGEFORMAT </w:instrText>
      </w:r>
      <w:r w:rsidR="000909ED">
        <w:rPr>
          <w:noProof/>
          <w:sz w:val="24"/>
          <w:lang w:val="en-GB"/>
        </w:rPr>
      </w:r>
      <w:r w:rsidR="000909ED">
        <w:rPr>
          <w:noProof/>
          <w:sz w:val="24"/>
          <w:lang w:val="en-GB"/>
        </w:rPr>
        <w:fldChar w:fldCharType="separate"/>
      </w:r>
      <w:r w:rsidR="000909ED">
        <w:rPr>
          <w:noProof/>
          <w:sz w:val="24"/>
          <w:lang w:val="en-GB"/>
        </w:rPr>
        <w:t>[4]</w:t>
      </w:r>
      <w:r w:rsidR="000909ED">
        <w:rPr>
          <w:noProof/>
          <w:sz w:val="24"/>
          <w:lang w:val="en-GB"/>
        </w:rPr>
        <w:fldChar w:fldCharType="end"/>
      </w:r>
      <w:r w:rsidR="000909ED">
        <w:rPr>
          <w:noProof/>
          <w:sz w:val="24"/>
          <w:lang w:val="en-GB"/>
        </w:rPr>
        <w:t>.</w:t>
      </w:r>
    </w:p>
    <w:p w14:paraId="5B53BC27" w14:textId="4D1CA503" w:rsidR="0070225E" w:rsidRPr="00CA31EA" w:rsidRDefault="0070225E" w:rsidP="00BA6CB6">
      <w:pPr>
        <w:jc w:val="both"/>
        <w:rPr>
          <w:noProof/>
          <w:color w:val="FF0000"/>
          <w:sz w:val="24"/>
          <w:lang w:val="en-GB"/>
        </w:rPr>
      </w:pPr>
    </w:p>
    <w:p w14:paraId="14EC3731" w14:textId="68F57A1F" w:rsidR="000D5BA2" w:rsidRDefault="000D5BA2" w:rsidP="000D5BA2">
      <w:pPr>
        <w:jc w:val="center"/>
      </w:pPr>
      <w:r>
        <w:object w:dxaOrig="5299" w:dyaOrig="4778" w14:anchorId="34CC82EF">
          <v:shape id="_x0000_i1026" type="#_x0000_t75" style="width:218.3pt;height:197.55pt" o:ole="">
            <v:imagedata r:id="rId13" o:title=""/>
          </v:shape>
          <o:OLEObject Type="Embed" ProgID="Visio.Drawing.11" ShapeID="_x0000_i1026" DrawAspect="Content" ObjectID="_1555569778" r:id="rId14"/>
        </w:object>
      </w:r>
      <w:r>
        <w:t xml:space="preserve">             </w:t>
      </w:r>
      <w:r>
        <w:object w:dxaOrig="5299" w:dyaOrig="4781" w14:anchorId="24C7EAE2">
          <v:shape id="_x0000_i1027" type="#_x0000_t75" style="width:218.3pt;height:196.4pt" o:ole="">
            <v:imagedata r:id="rId15" o:title=""/>
          </v:shape>
          <o:OLEObject Type="Embed" ProgID="Visio.Drawing.11" ShapeID="_x0000_i1027" DrawAspect="Content" ObjectID="_1555569779" r:id="rId16"/>
        </w:object>
      </w:r>
    </w:p>
    <w:p w14:paraId="030F96A7" w14:textId="6F938F60" w:rsidR="00E66023" w:rsidRDefault="00E66023" w:rsidP="00E66023">
      <w:pPr>
        <w:pStyle w:val="Caption"/>
        <w:jc w:val="center"/>
        <w:rPr>
          <w:noProof/>
          <w:sz w:val="24"/>
          <w:lang w:val="en-GB"/>
        </w:rPr>
      </w:pPr>
      <w:bookmarkStart w:id="2" w:name="_Ref478146746"/>
      <w:bookmarkStart w:id="3" w:name="_Ref478146739"/>
      <w:r>
        <w:t xml:space="preserve">Figure </w:t>
      </w:r>
      <w:fldSimple w:instr=" SEQ Figure \* ARABIC ">
        <w:r w:rsidR="005A0FA9">
          <w:rPr>
            <w:noProof/>
          </w:rPr>
          <w:t>2</w:t>
        </w:r>
      </w:fldSimple>
      <w:bookmarkEnd w:id="2"/>
      <w:r>
        <w:t xml:space="preserve"> </w:t>
      </w:r>
      <w:r>
        <w:rPr>
          <w:noProof/>
          <w:sz w:val="24"/>
          <w:lang w:val="en-GB"/>
        </w:rPr>
        <w:t>Illustration of block vs. bit-reversal puncture</w:t>
      </w:r>
      <w:bookmarkEnd w:id="3"/>
    </w:p>
    <w:p w14:paraId="2D53CDEC" w14:textId="77777777" w:rsidR="00E66023" w:rsidRPr="00E66023" w:rsidRDefault="00E66023" w:rsidP="000D5BA2">
      <w:pPr>
        <w:jc w:val="center"/>
        <w:rPr>
          <w:lang w:val="en-GB"/>
        </w:rPr>
      </w:pPr>
    </w:p>
    <w:p w14:paraId="4775338F" w14:textId="058AA784" w:rsidR="000D5BA2" w:rsidRDefault="000D5BA2" w:rsidP="000D5BA2">
      <w:pPr>
        <w:jc w:val="center"/>
      </w:pPr>
      <w:r>
        <w:object w:dxaOrig="5299" w:dyaOrig="4781" w14:anchorId="7842ED46">
          <v:shape id="_x0000_i1028" type="#_x0000_t75" style="width:219.45pt;height:198.7pt" o:ole="">
            <v:imagedata r:id="rId17" o:title=""/>
          </v:shape>
          <o:OLEObject Type="Embed" ProgID="Visio.Drawing.11" ShapeID="_x0000_i1028" DrawAspect="Content" ObjectID="_1555569780" r:id="rId18"/>
        </w:object>
      </w:r>
      <w:r>
        <w:object w:dxaOrig="5299" w:dyaOrig="4778" w14:anchorId="3A9583C0">
          <v:shape id="_x0000_i1029" type="#_x0000_t75" style="width:218.3pt;height:197pt" o:ole="">
            <v:imagedata r:id="rId19" o:title=""/>
          </v:shape>
          <o:OLEObject Type="Embed" ProgID="Visio.Drawing.11" ShapeID="_x0000_i1029" DrawAspect="Content" ObjectID="_1555569781" r:id="rId20"/>
        </w:object>
      </w:r>
    </w:p>
    <w:p w14:paraId="7ED09AB3" w14:textId="545C1FB5" w:rsidR="00E66023" w:rsidRDefault="00E66023" w:rsidP="00E66023">
      <w:pPr>
        <w:pStyle w:val="Caption"/>
        <w:jc w:val="center"/>
        <w:rPr>
          <w:noProof/>
          <w:sz w:val="24"/>
          <w:lang w:val="en-GB"/>
        </w:rPr>
      </w:pPr>
      <w:bookmarkStart w:id="4" w:name="_Ref478146744"/>
      <w:r>
        <w:t xml:space="preserve">Figure </w:t>
      </w:r>
      <w:fldSimple w:instr=" SEQ Figure \* ARABIC ">
        <w:r w:rsidR="005A0FA9">
          <w:rPr>
            <w:noProof/>
          </w:rPr>
          <w:t>3</w:t>
        </w:r>
      </w:fldSimple>
      <w:bookmarkEnd w:id="4"/>
      <w:r>
        <w:t xml:space="preserve"> </w:t>
      </w:r>
      <w:r>
        <w:rPr>
          <w:noProof/>
          <w:sz w:val="24"/>
          <w:lang w:val="en-GB"/>
        </w:rPr>
        <w:t>Illustration of block vs. bit-reversal shortening</w:t>
      </w:r>
    </w:p>
    <w:p w14:paraId="7F732147" w14:textId="77777777" w:rsidR="00E66023" w:rsidRPr="00E66023" w:rsidRDefault="00E66023" w:rsidP="000D5BA2">
      <w:pPr>
        <w:jc w:val="center"/>
        <w:rPr>
          <w:lang w:val="en-GB"/>
        </w:rPr>
      </w:pPr>
    </w:p>
    <w:p w14:paraId="03614005" w14:textId="77777777" w:rsidR="000D5BA2" w:rsidRDefault="000D5BA2" w:rsidP="000D5BA2">
      <w:pPr>
        <w:jc w:val="both"/>
      </w:pPr>
    </w:p>
    <w:p w14:paraId="44E1B491" w14:textId="62DCF067" w:rsidR="000D5BA2" w:rsidRDefault="000428E7" w:rsidP="000D5BA2">
      <w:pPr>
        <w:jc w:val="center"/>
      </w:pPr>
      <w:r>
        <w:object w:dxaOrig="5299" w:dyaOrig="4852" w14:anchorId="21D8F3B9">
          <v:shape id="_x0000_i1030" type="#_x0000_t75" style="width:218.9pt;height:201pt" o:ole="">
            <v:imagedata r:id="rId21" o:title=""/>
          </v:shape>
          <o:OLEObject Type="Embed" ProgID="Visio.Drawing.11" ShapeID="_x0000_i1030" DrawAspect="Content" ObjectID="_1555569782" r:id="rId22"/>
        </w:object>
      </w:r>
    </w:p>
    <w:p w14:paraId="0DE421B3" w14:textId="50D2E3B6" w:rsidR="00E66023" w:rsidRDefault="00E66023" w:rsidP="00E66023">
      <w:pPr>
        <w:pStyle w:val="Caption"/>
        <w:jc w:val="center"/>
        <w:rPr>
          <w:noProof/>
          <w:sz w:val="24"/>
          <w:lang w:val="en-GB"/>
        </w:rPr>
      </w:pPr>
      <w:bookmarkStart w:id="5" w:name="_Ref478146747"/>
      <w:r>
        <w:t xml:space="preserve">Figure </w:t>
      </w:r>
      <w:fldSimple w:instr=" SEQ Figure \* ARABIC ">
        <w:r w:rsidR="00CA31EA">
          <w:rPr>
            <w:noProof/>
          </w:rPr>
          <w:t>4</w:t>
        </w:r>
      </w:fldSimple>
      <w:bookmarkEnd w:id="5"/>
      <w:r>
        <w:t xml:space="preserve"> </w:t>
      </w:r>
      <w:r>
        <w:rPr>
          <w:noProof/>
          <w:sz w:val="24"/>
          <w:lang w:val="en-GB"/>
        </w:rPr>
        <w:t>Illustration of block repetition</w:t>
      </w:r>
    </w:p>
    <w:p w14:paraId="0AAE6305" w14:textId="77777777" w:rsidR="00CA31EA" w:rsidRPr="00CA31EA" w:rsidRDefault="00CA31EA" w:rsidP="00ED1BDA">
      <w:pPr>
        <w:rPr>
          <w:noProof/>
          <w:color w:val="FF0000"/>
          <w:sz w:val="24"/>
          <w:lang w:val="en-GB"/>
        </w:rPr>
      </w:pPr>
    </w:p>
    <w:p w14:paraId="31AE707B" w14:textId="77777777" w:rsidR="00401AEF" w:rsidRPr="002D75A3" w:rsidRDefault="00401AEF" w:rsidP="00401AEF">
      <w:pPr>
        <w:jc w:val="center"/>
        <w:rPr>
          <w:noProof/>
          <w:color w:val="FF0000"/>
          <w:sz w:val="24"/>
        </w:rPr>
      </w:pPr>
    </w:p>
    <w:p w14:paraId="603F9792" w14:textId="7B5BF6FF" w:rsidR="009B1073" w:rsidRDefault="00FD3F69" w:rsidP="00A504E0">
      <w:pPr>
        <w:pStyle w:val="Heading1"/>
      </w:pPr>
      <w:r>
        <w:t>Minimum coding rate</w:t>
      </w:r>
      <w:r w:rsidR="00601CE8">
        <w:t xml:space="preserve"> (R</w:t>
      </w:r>
      <w:r w:rsidR="00601CE8" w:rsidRPr="00601CE8">
        <w:rPr>
          <w:vertAlign w:val="subscript"/>
        </w:rPr>
        <w:t>min</w:t>
      </w:r>
      <w:r w:rsidR="00601CE8">
        <w:t>)</w:t>
      </w:r>
      <w:r>
        <w:t xml:space="preserve"> for Polar codes</w:t>
      </w:r>
    </w:p>
    <w:p w14:paraId="7346872D" w14:textId="77777777" w:rsidR="00C16504" w:rsidRDefault="00C16504" w:rsidP="00C16504">
      <w:pPr>
        <w:rPr>
          <w:sz w:val="24"/>
          <w:szCs w:val="24"/>
          <w:lang w:eastAsia="ko-KR"/>
        </w:rPr>
      </w:pPr>
      <w:r w:rsidRPr="007F4A70">
        <w:rPr>
          <w:sz w:val="24"/>
          <w:szCs w:val="24"/>
          <w:lang w:eastAsia="ko-KR"/>
        </w:rPr>
        <w:t xml:space="preserve">One </w:t>
      </w:r>
      <w:r>
        <w:rPr>
          <w:sz w:val="24"/>
          <w:szCs w:val="24"/>
          <w:lang w:eastAsia="ko-KR"/>
        </w:rPr>
        <w:t>design decision in DL/UL control channel is to decide extension to lower rate coding vs repetition.</w:t>
      </w:r>
    </w:p>
    <w:p w14:paraId="6E44399F" w14:textId="2F579B33" w:rsidR="00487E07" w:rsidRDefault="00C16504" w:rsidP="00C16504">
      <w:pPr>
        <w:spacing w:after="120"/>
        <w:jc w:val="both"/>
        <w:rPr>
          <w:noProof/>
          <w:sz w:val="24"/>
        </w:rPr>
      </w:pPr>
      <w:r>
        <w:rPr>
          <w:sz w:val="24"/>
          <w:szCs w:val="24"/>
          <w:lang w:eastAsia="ko-KR"/>
        </w:rPr>
        <w:t xml:space="preserve">In general, the gain is hard to quantify, one way is via simulations. </w:t>
      </w:r>
      <w:r w:rsidR="00487E07">
        <w:rPr>
          <w:noProof/>
          <w:sz w:val="24"/>
        </w:rPr>
        <w:t>T</w:t>
      </w:r>
      <w:r w:rsidR="00EF5525">
        <w:rPr>
          <w:noProof/>
          <w:sz w:val="24"/>
        </w:rPr>
        <w:t>he performance comparison of DE-</w:t>
      </w:r>
      <w:r w:rsidR="00487E07">
        <w:rPr>
          <w:noProof/>
          <w:sz w:val="24"/>
        </w:rPr>
        <w:t>CA-SCL</w:t>
      </w:r>
      <w:r w:rsidR="00A02026">
        <w:rPr>
          <w:noProof/>
          <w:sz w:val="24"/>
        </w:rPr>
        <w:t xml:space="preserve"> (Density evolution based CRC-aided Successive Concellation list decoding)</w:t>
      </w:r>
      <w:r w:rsidR="00487E07">
        <w:rPr>
          <w:noProof/>
          <w:sz w:val="24"/>
        </w:rPr>
        <w:t xml:space="preserve"> among three code rates of 1/3, 1/6 and 1/12 are listed in table 2. It is seen that the perforamnce loss of 1/6 rate from 1/12 is almost less than 0.2 dB while the gain of 1/6 rate over 1/3 is around 0.3 to 0.5 dB, while the gain becomes even more negligible from  R = 1/6 to R = 1/12, while the computational and HW complexity will both increase significantly</w:t>
      </w:r>
      <w:r w:rsidR="00487E07" w:rsidRPr="0075272E">
        <w:rPr>
          <w:noProof/>
          <w:sz w:val="24"/>
        </w:rPr>
        <w:t xml:space="preserve"> [6].</w:t>
      </w:r>
      <w:r w:rsidR="00487E07">
        <w:rPr>
          <w:noProof/>
          <w:sz w:val="24"/>
        </w:rPr>
        <w:t xml:space="preserve"> Note that with the normalization of HW complexity, the gain by extension to a lower rate may further diminish or even incur performance loss </w:t>
      </w:r>
      <w:r w:rsidR="00487E07" w:rsidRPr="0075272E">
        <w:rPr>
          <w:noProof/>
          <w:sz w:val="24"/>
        </w:rPr>
        <w:t>[6]</w:t>
      </w:r>
      <w:r w:rsidR="00487E07">
        <w:rPr>
          <w:noProof/>
          <w:sz w:val="24"/>
        </w:rPr>
        <w:t>.</w:t>
      </w:r>
    </w:p>
    <w:p w14:paraId="4A638AC3" w14:textId="472F47E2" w:rsidR="00487E07" w:rsidRPr="00EA1AF1" w:rsidRDefault="00487E07" w:rsidP="00487E07">
      <w:pPr>
        <w:spacing w:after="120"/>
        <w:jc w:val="center"/>
        <w:rPr>
          <w:noProof/>
          <w:sz w:val="24"/>
        </w:rPr>
      </w:pPr>
      <w:r w:rsidRPr="00EA1AF1">
        <w:rPr>
          <w:noProof/>
          <w:sz w:val="24"/>
        </w:rPr>
        <w:t xml:space="preserve">Table </w:t>
      </w:r>
      <w:r w:rsidR="00A02026">
        <w:rPr>
          <w:noProof/>
          <w:sz w:val="24"/>
        </w:rPr>
        <w:t>1</w:t>
      </w:r>
      <w:r w:rsidRPr="00EA1AF1">
        <w:rPr>
          <w:noProof/>
          <w:sz w:val="24"/>
        </w:rPr>
        <w:t xml:space="preserve"> The gain over 1/3 and the loss from 1/12 for rate of 1/6</w:t>
      </w:r>
    </w:p>
    <w:tbl>
      <w:tblPr>
        <w:tblStyle w:val="TableGrid"/>
        <w:tblW w:w="0" w:type="auto"/>
        <w:jc w:val="center"/>
        <w:tblLook w:val="04A0" w:firstRow="1" w:lastRow="0" w:firstColumn="1" w:lastColumn="0" w:noHBand="0" w:noVBand="1"/>
      </w:tblPr>
      <w:tblGrid>
        <w:gridCol w:w="1838"/>
        <w:gridCol w:w="1559"/>
        <w:gridCol w:w="1276"/>
        <w:gridCol w:w="1276"/>
        <w:gridCol w:w="1276"/>
        <w:gridCol w:w="1314"/>
      </w:tblGrid>
      <w:tr w:rsidR="00487E07" w14:paraId="4222CF2E" w14:textId="77777777" w:rsidTr="004C19D4">
        <w:trPr>
          <w:jc w:val="center"/>
        </w:trPr>
        <w:tc>
          <w:tcPr>
            <w:tcW w:w="1838" w:type="dxa"/>
          </w:tcPr>
          <w:p w14:paraId="67CF3A5F" w14:textId="77777777" w:rsidR="00487E07" w:rsidRDefault="00487E07" w:rsidP="004C19D4">
            <w:pPr>
              <w:spacing w:after="120"/>
              <w:rPr>
                <w:noProof/>
                <w:sz w:val="24"/>
              </w:rPr>
            </w:pPr>
            <w:r>
              <w:rPr>
                <w:noProof/>
                <w:sz w:val="24"/>
              </w:rPr>
              <w:t>Coding Gain</w:t>
            </w:r>
          </w:p>
        </w:tc>
        <w:tc>
          <w:tcPr>
            <w:tcW w:w="6701" w:type="dxa"/>
            <w:gridSpan w:val="5"/>
          </w:tcPr>
          <w:p w14:paraId="13FF3F0F" w14:textId="77777777" w:rsidR="00487E07" w:rsidRDefault="00487E07" w:rsidP="004C19D4">
            <w:pPr>
              <w:spacing w:after="120"/>
              <w:jc w:val="center"/>
              <w:rPr>
                <w:noProof/>
                <w:sz w:val="24"/>
              </w:rPr>
            </w:pPr>
            <w:r>
              <w:rPr>
                <w:noProof/>
                <w:sz w:val="24"/>
              </w:rPr>
              <w:t>K including 16-bit CRC</w:t>
            </w:r>
          </w:p>
        </w:tc>
      </w:tr>
      <w:tr w:rsidR="00487E07" w14:paraId="1565B22D" w14:textId="77777777" w:rsidTr="004C19D4">
        <w:trPr>
          <w:jc w:val="center"/>
        </w:trPr>
        <w:tc>
          <w:tcPr>
            <w:tcW w:w="1838" w:type="dxa"/>
          </w:tcPr>
          <w:p w14:paraId="4C730269" w14:textId="77777777" w:rsidR="00487E07" w:rsidRDefault="00487E07" w:rsidP="004C19D4">
            <w:pPr>
              <w:spacing w:after="120"/>
              <w:rPr>
                <w:noProof/>
                <w:sz w:val="24"/>
              </w:rPr>
            </w:pPr>
          </w:p>
        </w:tc>
        <w:tc>
          <w:tcPr>
            <w:tcW w:w="1559" w:type="dxa"/>
          </w:tcPr>
          <w:p w14:paraId="733042CB" w14:textId="77777777" w:rsidR="00487E07" w:rsidRDefault="00487E07" w:rsidP="004C19D4">
            <w:pPr>
              <w:spacing w:after="120"/>
              <w:rPr>
                <w:noProof/>
                <w:sz w:val="24"/>
              </w:rPr>
            </w:pPr>
            <w:r>
              <w:rPr>
                <w:noProof/>
                <w:sz w:val="24"/>
              </w:rPr>
              <w:t>32</w:t>
            </w:r>
          </w:p>
        </w:tc>
        <w:tc>
          <w:tcPr>
            <w:tcW w:w="1276" w:type="dxa"/>
          </w:tcPr>
          <w:p w14:paraId="1D7F5EFC" w14:textId="77777777" w:rsidR="00487E07" w:rsidRDefault="00487E07" w:rsidP="004C19D4">
            <w:pPr>
              <w:spacing w:after="120"/>
              <w:rPr>
                <w:noProof/>
                <w:sz w:val="24"/>
              </w:rPr>
            </w:pPr>
            <w:r>
              <w:rPr>
                <w:noProof/>
                <w:sz w:val="24"/>
              </w:rPr>
              <w:t>48</w:t>
            </w:r>
          </w:p>
        </w:tc>
        <w:tc>
          <w:tcPr>
            <w:tcW w:w="1276" w:type="dxa"/>
          </w:tcPr>
          <w:p w14:paraId="3A6B9921" w14:textId="77777777" w:rsidR="00487E07" w:rsidRDefault="00487E07" w:rsidP="004C19D4">
            <w:pPr>
              <w:spacing w:after="120"/>
              <w:rPr>
                <w:noProof/>
                <w:sz w:val="24"/>
              </w:rPr>
            </w:pPr>
            <w:r>
              <w:rPr>
                <w:noProof/>
                <w:sz w:val="24"/>
              </w:rPr>
              <w:t>64</w:t>
            </w:r>
          </w:p>
        </w:tc>
        <w:tc>
          <w:tcPr>
            <w:tcW w:w="1276" w:type="dxa"/>
          </w:tcPr>
          <w:p w14:paraId="4CDE4793" w14:textId="77777777" w:rsidR="00487E07" w:rsidRDefault="00487E07" w:rsidP="004C19D4">
            <w:pPr>
              <w:spacing w:after="120"/>
              <w:rPr>
                <w:noProof/>
                <w:sz w:val="24"/>
              </w:rPr>
            </w:pPr>
            <w:r>
              <w:rPr>
                <w:noProof/>
                <w:sz w:val="24"/>
              </w:rPr>
              <w:t>80</w:t>
            </w:r>
          </w:p>
        </w:tc>
        <w:tc>
          <w:tcPr>
            <w:tcW w:w="1314" w:type="dxa"/>
          </w:tcPr>
          <w:p w14:paraId="066CC246" w14:textId="77777777" w:rsidR="00487E07" w:rsidRDefault="00487E07" w:rsidP="004C19D4">
            <w:pPr>
              <w:spacing w:after="120"/>
              <w:rPr>
                <w:noProof/>
                <w:sz w:val="24"/>
              </w:rPr>
            </w:pPr>
            <w:r>
              <w:rPr>
                <w:noProof/>
                <w:sz w:val="24"/>
              </w:rPr>
              <w:t>120</w:t>
            </w:r>
          </w:p>
        </w:tc>
      </w:tr>
      <w:tr w:rsidR="00487E07" w14:paraId="1536FEB8" w14:textId="77777777" w:rsidTr="004C19D4">
        <w:trPr>
          <w:jc w:val="center"/>
        </w:trPr>
        <w:tc>
          <w:tcPr>
            <w:tcW w:w="1838" w:type="dxa"/>
          </w:tcPr>
          <w:p w14:paraId="79712B68" w14:textId="77777777" w:rsidR="00487E07" w:rsidRDefault="00487E07" w:rsidP="004C19D4">
            <w:pPr>
              <w:spacing w:after="120"/>
              <w:rPr>
                <w:noProof/>
                <w:sz w:val="24"/>
              </w:rPr>
            </w:pPr>
            <w:r>
              <w:rPr>
                <w:noProof/>
                <w:sz w:val="24"/>
              </w:rPr>
              <w:t>R = 1/3 to 1/6</w:t>
            </w:r>
          </w:p>
        </w:tc>
        <w:tc>
          <w:tcPr>
            <w:tcW w:w="1559" w:type="dxa"/>
          </w:tcPr>
          <w:p w14:paraId="059B246E" w14:textId="77777777" w:rsidR="00487E07" w:rsidRDefault="00487E07" w:rsidP="004C19D4">
            <w:pPr>
              <w:spacing w:after="120"/>
              <w:rPr>
                <w:noProof/>
                <w:sz w:val="24"/>
              </w:rPr>
            </w:pPr>
            <w:r>
              <w:rPr>
                <w:noProof/>
                <w:sz w:val="24"/>
              </w:rPr>
              <w:t>0.26</w:t>
            </w:r>
          </w:p>
        </w:tc>
        <w:tc>
          <w:tcPr>
            <w:tcW w:w="1276" w:type="dxa"/>
          </w:tcPr>
          <w:p w14:paraId="2BD135F3" w14:textId="77777777" w:rsidR="00487E07" w:rsidRDefault="00487E07" w:rsidP="004C19D4">
            <w:pPr>
              <w:spacing w:after="120"/>
              <w:rPr>
                <w:noProof/>
                <w:sz w:val="24"/>
              </w:rPr>
            </w:pPr>
            <w:r>
              <w:rPr>
                <w:noProof/>
                <w:sz w:val="24"/>
              </w:rPr>
              <w:t>0.37</w:t>
            </w:r>
          </w:p>
        </w:tc>
        <w:tc>
          <w:tcPr>
            <w:tcW w:w="1276" w:type="dxa"/>
          </w:tcPr>
          <w:p w14:paraId="140F88A4" w14:textId="77777777" w:rsidR="00487E07" w:rsidRDefault="00487E07" w:rsidP="004C19D4">
            <w:pPr>
              <w:spacing w:after="120"/>
              <w:rPr>
                <w:noProof/>
                <w:sz w:val="24"/>
              </w:rPr>
            </w:pPr>
            <w:r>
              <w:rPr>
                <w:noProof/>
                <w:sz w:val="24"/>
              </w:rPr>
              <w:t>0.48</w:t>
            </w:r>
          </w:p>
        </w:tc>
        <w:tc>
          <w:tcPr>
            <w:tcW w:w="1276" w:type="dxa"/>
          </w:tcPr>
          <w:p w14:paraId="32F9BB7E" w14:textId="77777777" w:rsidR="00487E07" w:rsidRDefault="00487E07" w:rsidP="004C19D4">
            <w:pPr>
              <w:spacing w:after="120"/>
              <w:rPr>
                <w:noProof/>
                <w:sz w:val="24"/>
              </w:rPr>
            </w:pPr>
            <w:r>
              <w:rPr>
                <w:noProof/>
                <w:sz w:val="24"/>
              </w:rPr>
              <w:t>0.29</w:t>
            </w:r>
          </w:p>
        </w:tc>
        <w:tc>
          <w:tcPr>
            <w:tcW w:w="1314" w:type="dxa"/>
          </w:tcPr>
          <w:p w14:paraId="319AA84A" w14:textId="77777777" w:rsidR="00487E07" w:rsidRDefault="00487E07" w:rsidP="004C19D4">
            <w:pPr>
              <w:spacing w:after="120"/>
              <w:rPr>
                <w:noProof/>
                <w:sz w:val="24"/>
              </w:rPr>
            </w:pPr>
            <w:r>
              <w:rPr>
                <w:noProof/>
                <w:sz w:val="24"/>
              </w:rPr>
              <w:t>0.43</w:t>
            </w:r>
          </w:p>
        </w:tc>
      </w:tr>
      <w:tr w:rsidR="00487E07" w14:paraId="073D6CC0" w14:textId="77777777" w:rsidTr="004C19D4">
        <w:trPr>
          <w:jc w:val="center"/>
        </w:trPr>
        <w:tc>
          <w:tcPr>
            <w:tcW w:w="1838" w:type="dxa"/>
          </w:tcPr>
          <w:p w14:paraId="79D69888" w14:textId="77777777" w:rsidR="00487E07" w:rsidRDefault="00487E07" w:rsidP="004C19D4">
            <w:pPr>
              <w:spacing w:after="120"/>
              <w:rPr>
                <w:noProof/>
                <w:sz w:val="24"/>
              </w:rPr>
            </w:pPr>
            <w:r>
              <w:rPr>
                <w:noProof/>
                <w:sz w:val="24"/>
              </w:rPr>
              <w:t>R = 1/6 to 1/12</w:t>
            </w:r>
          </w:p>
        </w:tc>
        <w:tc>
          <w:tcPr>
            <w:tcW w:w="1559" w:type="dxa"/>
          </w:tcPr>
          <w:p w14:paraId="38A68262" w14:textId="77777777" w:rsidR="00487E07" w:rsidRDefault="00487E07" w:rsidP="004C19D4">
            <w:pPr>
              <w:spacing w:after="120"/>
              <w:rPr>
                <w:noProof/>
                <w:sz w:val="24"/>
              </w:rPr>
            </w:pPr>
            <w:r>
              <w:rPr>
                <w:noProof/>
                <w:sz w:val="24"/>
              </w:rPr>
              <w:t>0.23</w:t>
            </w:r>
          </w:p>
        </w:tc>
        <w:tc>
          <w:tcPr>
            <w:tcW w:w="1276" w:type="dxa"/>
          </w:tcPr>
          <w:p w14:paraId="66E4AF82" w14:textId="77777777" w:rsidR="00487E07" w:rsidRDefault="00487E07" w:rsidP="004C19D4">
            <w:pPr>
              <w:spacing w:after="120"/>
              <w:rPr>
                <w:noProof/>
                <w:sz w:val="24"/>
              </w:rPr>
            </w:pPr>
            <w:r>
              <w:rPr>
                <w:noProof/>
                <w:sz w:val="24"/>
              </w:rPr>
              <w:t>0.15</w:t>
            </w:r>
          </w:p>
        </w:tc>
        <w:tc>
          <w:tcPr>
            <w:tcW w:w="1276" w:type="dxa"/>
          </w:tcPr>
          <w:p w14:paraId="6E2DFA1F" w14:textId="77777777" w:rsidR="00487E07" w:rsidRDefault="00487E07" w:rsidP="004C19D4">
            <w:pPr>
              <w:spacing w:after="120"/>
              <w:rPr>
                <w:noProof/>
                <w:sz w:val="24"/>
              </w:rPr>
            </w:pPr>
            <w:r>
              <w:rPr>
                <w:noProof/>
                <w:sz w:val="24"/>
              </w:rPr>
              <w:t>0.09</w:t>
            </w:r>
          </w:p>
        </w:tc>
        <w:tc>
          <w:tcPr>
            <w:tcW w:w="1276" w:type="dxa"/>
          </w:tcPr>
          <w:p w14:paraId="74E166AD" w14:textId="77777777" w:rsidR="00487E07" w:rsidRDefault="00487E07" w:rsidP="004C19D4">
            <w:pPr>
              <w:spacing w:after="120"/>
              <w:rPr>
                <w:noProof/>
                <w:sz w:val="24"/>
              </w:rPr>
            </w:pPr>
            <w:r>
              <w:rPr>
                <w:noProof/>
                <w:sz w:val="24"/>
              </w:rPr>
              <w:t>0.18</w:t>
            </w:r>
          </w:p>
        </w:tc>
        <w:tc>
          <w:tcPr>
            <w:tcW w:w="1314" w:type="dxa"/>
          </w:tcPr>
          <w:p w14:paraId="062CFEF3" w14:textId="77777777" w:rsidR="00487E07" w:rsidRDefault="00487E07" w:rsidP="004C19D4">
            <w:pPr>
              <w:spacing w:after="120"/>
              <w:rPr>
                <w:noProof/>
                <w:sz w:val="24"/>
              </w:rPr>
            </w:pPr>
            <w:r>
              <w:rPr>
                <w:noProof/>
                <w:sz w:val="24"/>
              </w:rPr>
              <w:t>0.16</w:t>
            </w:r>
          </w:p>
        </w:tc>
      </w:tr>
    </w:tbl>
    <w:p w14:paraId="6A642EED" w14:textId="77777777" w:rsidR="00CA31EA" w:rsidRDefault="00CA31EA" w:rsidP="00CA31EA">
      <w:pPr>
        <w:spacing w:after="120"/>
        <w:jc w:val="both"/>
        <w:rPr>
          <w:noProof/>
          <w:color w:val="FF0000"/>
          <w:sz w:val="24"/>
        </w:rPr>
      </w:pPr>
    </w:p>
    <w:p w14:paraId="1BEE7A2E" w14:textId="688FE157" w:rsidR="00ED1CE5" w:rsidRDefault="00F745C1" w:rsidP="00C16504">
      <w:pPr>
        <w:rPr>
          <w:noProof/>
          <w:sz w:val="24"/>
        </w:rPr>
      </w:pPr>
      <w:r>
        <w:rPr>
          <w:sz w:val="24"/>
          <w:szCs w:val="24"/>
          <w:lang w:eastAsia="ko-KR"/>
        </w:rPr>
        <w:t>Table 2 is copied from</w:t>
      </w:r>
      <w:r w:rsidR="00ED1CE5">
        <w:rPr>
          <w:noProof/>
          <w:sz w:val="24"/>
        </w:rPr>
        <w:t xml:space="preserve"> </w:t>
      </w:r>
      <w:r w:rsidR="00ED1CE5" w:rsidRPr="0075272E">
        <w:rPr>
          <w:noProof/>
          <w:sz w:val="24"/>
        </w:rPr>
        <w:t>[6]</w:t>
      </w:r>
      <w:r w:rsidR="00ED1CE5">
        <w:rPr>
          <w:noProof/>
          <w:sz w:val="24"/>
        </w:rPr>
        <w:t xml:space="preserve"> to show that when the code length is capped and repetition is used, further performance gain may be achieved via going to a larger list size.</w:t>
      </w:r>
    </w:p>
    <w:p w14:paraId="62F41AED" w14:textId="190A7944" w:rsidR="00ED1CE5" w:rsidRDefault="00ED1CE5" w:rsidP="00C16504">
      <w:pPr>
        <w:rPr>
          <w:noProof/>
          <w:sz w:val="24"/>
        </w:rPr>
      </w:pPr>
    </w:p>
    <w:p w14:paraId="41DAF43A" w14:textId="663A567F" w:rsidR="00ED1CE5" w:rsidRDefault="00ED1CE5" w:rsidP="00C16504">
      <w:pPr>
        <w:rPr>
          <w:noProof/>
          <w:sz w:val="24"/>
        </w:rPr>
      </w:pPr>
    </w:p>
    <w:p w14:paraId="67152CDD" w14:textId="77777777" w:rsidR="00ED1CE5" w:rsidRDefault="00ED1CE5" w:rsidP="00C16504">
      <w:pPr>
        <w:rPr>
          <w:sz w:val="24"/>
          <w:szCs w:val="24"/>
          <w:lang w:eastAsia="ko-KR"/>
        </w:rPr>
      </w:pPr>
    </w:p>
    <w:p w14:paraId="45D0CD90" w14:textId="2F0C95B5" w:rsidR="00ED1CE5" w:rsidRDefault="00ED1CE5" w:rsidP="00ED1CE5">
      <w:pPr>
        <w:pStyle w:val="Caption"/>
        <w:keepNext/>
        <w:jc w:val="center"/>
      </w:pPr>
      <w:bookmarkStart w:id="6" w:name="_Ref471746896"/>
      <w:r>
        <w:t xml:space="preserve">Table </w:t>
      </w:r>
      <w:bookmarkEnd w:id="6"/>
      <w:r w:rsidR="00217164">
        <w:t>2</w:t>
      </w:r>
      <w:r>
        <w:t xml:space="preserve"> Change in EsN0 to achieve BLER = 1% when lowering native code rate or using repetition.</w:t>
      </w:r>
    </w:p>
    <w:tbl>
      <w:tblPr>
        <w:tblStyle w:val="ListTable2-Accent3"/>
        <w:tblW w:w="0" w:type="auto"/>
        <w:tblLook w:val="04A0" w:firstRow="1" w:lastRow="0" w:firstColumn="1" w:lastColumn="0" w:noHBand="0" w:noVBand="1"/>
      </w:tblPr>
      <w:tblGrid>
        <w:gridCol w:w="5940"/>
        <w:gridCol w:w="1260"/>
        <w:gridCol w:w="990"/>
        <w:gridCol w:w="720"/>
        <w:gridCol w:w="1052"/>
      </w:tblGrid>
      <w:tr w:rsidR="00ED1CE5" w14:paraId="25A2FE36" w14:textId="77777777" w:rsidTr="001E1A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tcPr>
          <w:p w14:paraId="766ADCBC" w14:textId="77777777" w:rsidR="00ED1CE5" w:rsidRDefault="00ED1CE5" w:rsidP="001E1AAE">
            <w:pPr>
              <w:rPr>
                <w:lang w:val="en-GB"/>
              </w:rPr>
            </w:pPr>
            <w:r>
              <w:rPr>
                <w:lang w:val="en-GB" w:eastAsia="zh-CN"/>
              </w:rPr>
              <w:t>Number of Info. bits  (K)</w:t>
            </w:r>
          </w:p>
        </w:tc>
        <w:tc>
          <w:tcPr>
            <w:tcW w:w="1260" w:type="dxa"/>
          </w:tcPr>
          <w:p w14:paraId="7CA306D0" w14:textId="77777777" w:rsidR="00ED1CE5" w:rsidRDefault="00ED1CE5" w:rsidP="001E1AA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40</w:t>
            </w:r>
          </w:p>
        </w:tc>
        <w:tc>
          <w:tcPr>
            <w:tcW w:w="990" w:type="dxa"/>
          </w:tcPr>
          <w:p w14:paraId="154956C5" w14:textId="77777777" w:rsidR="00ED1CE5" w:rsidRDefault="00ED1CE5" w:rsidP="001E1AA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60</w:t>
            </w:r>
          </w:p>
        </w:tc>
        <w:tc>
          <w:tcPr>
            <w:tcW w:w="720" w:type="dxa"/>
          </w:tcPr>
          <w:p w14:paraId="39928B20" w14:textId="77777777" w:rsidR="00ED1CE5" w:rsidRDefault="00ED1CE5" w:rsidP="001E1AA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80</w:t>
            </w:r>
          </w:p>
        </w:tc>
        <w:tc>
          <w:tcPr>
            <w:tcW w:w="1052" w:type="dxa"/>
          </w:tcPr>
          <w:p w14:paraId="45F01002" w14:textId="77777777" w:rsidR="00ED1CE5" w:rsidRDefault="00ED1CE5" w:rsidP="001E1AAE">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100</w:t>
            </w:r>
          </w:p>
        </w:tc>
      </w:tr>
      <w:tr w:rsidR="00ED1CE5" w14:paraId="0FCCAA2D" w14:textId="77777777" w:rsidTr="001E1AAE">
        <w:trPr>
          <w:cnfStyle w:val="000000100000" w:firstRow="0" w:lastRow="0" w:firstColumn="0" w:lastColumn="0" w:oddVBand="0" w:evenVBand="0" w:oddHBand="1" w:evenHBand="0" w:firstRowFirstColumn="0" w:firstRowLastColumn="0" w:lastRowFirstColumn="0" w:lastRowLastColumn="0"/>
          <w:trHeight w:val="912"/>
        </w:trPr>
        <w:tc>
          <w:tcPr>
            <w:cnfStyle w:val="001000000000" w:firstRow="0" w:lastRow="0" w:firstColumn="1" w:lastColumn="0" w:oddVBand="0" w:evenVBand="0" w:oddHBand="0" w:evenHBand="0" w:firstRowFirstColumn="0" w:firstRowLastColumn="0" w:lastRowFirstColumn="0" w:lastRowLastColumn="0"/>
            <w:tcW w:w="5940" w:type="dxa"/>
          </w:tcPr>
          <w:p w14:paraId="78FF1D27" w14:textId="77777777" w:rsidR="00ED1CE5" w:rsidRDefault="00ED1CE5" w:rsidP="001E1AAE">
            <w:pPr>
              <w:spacing w:after="0"/>
              <w:rPr>
                <w:lang w:val="en-GB"/>
              </w:rPr>
            </w:pPr>
            <w:r>
              <w:rPr>
                <w:lang w:val="en-GB"/>
              </w:rPr>
              <w:t>Performance gain in dB of the N = 1024, L=4 code over the</w:t>
            </w:r>
          </w:p>
          <w:p w14:paraId="6E0E6291" w14:textId="77777777" w:rsidR="00ED1CE5" w:rsidRDefault="00ED1CE5" w:rsidP="001E1AAE">
            <w:pPr>
              <w:spacing w:after="0"/>
              <w:rPr>
                <w:lang w:val="en-GB"/>
              </w:rPr>
            </w:pPr>
            <w:r>
              <w:rPr>
                <w:lang w:val="en-GB"/>
              </w:rPr>
              <w:t xml:space="preserve">N= 512, L = 8 with repetition. </w:t>
            </w:r>
          </w:p>
          <w:p w14:paraId="38E84931" w14:textId="77777777" w:rsidR="00ED1CE5" w:rsidRDefault="00ED1CE5" w:rsidP="001E1AAE">
            <w:pPr>
              <w:spacing w:after="0"/>
              <w:rPr>
                <w:lang w:val="en-GB"/>
              </w:rPr>
            </w:pPr>
            <w:r>
              <w:rPr>
                <w:lang w:val="en-GB"/>
              </w:rPr>
              <w:t>(60 kbit decoder memory.)</w:t>
            </w:r>
          </w:p>
        </w:tc>
        <w:tc>
          <w:tcPr>
            <w:tcW w:w="1260" w:type="dxa"/>
          </w:tcPr>
          <w:p w14:paraId="424CA1A9"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-0.05</w:t>
            </w:r>
          </w:p>
          <w:p w14:paraId="10E2A777"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990" w:type="dxa"/>
          </w:tcPr>
          <w:p w14:paraId="623F3641"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-0.25</w:t>
            </w:r>
          </w:p>
          <w:p w14:paraId="2E113408"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720" w:type="dxa"/>
          </w:tcPr>
          <w:p w14:paraId="6505D745"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-0.15</w:t>
            </w:r>
          </w:p>
          <w:p w14:paraId="2C204D08"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1052" w:type="dxa"/>
          </w:tcPr>
          <w:p w14:paraId="6E37F303"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-0.05</w:t>
            </w:r>
          </w:p>
          <w:p w14:paraId="7372A263" w14:textId="77777777" w:rsidR="00ED1CE5" w:rsidRDefault="00ED1CE5" w:rsidP="001E1AAE">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r>
      <w:tr w:rsidR="00ED1CE5" w14:paraId="3862FD19" w14:textId="77777777" w:rsidTr="001E1AAE">
        <w:trPr>
          <w:trHeight w:val="894"/>
        </w:trPr>
        <w:tc>
          <w:tcPr>
            <w:cnfStyle w:val="001000000000" w:firstRow="0" w:lastRow="0" w:firstColumn="1" w:lastColumn="0" w:oddVBand="0" w:evenVBand="0" w:oddHBand="0" w:evenHBand="0" w:firstRowFirstColumn="0" w:firstRowLastColumn="0" w:lastRowFirstColumn="0" w:lastRowLastColumn="0"/>
            <w:tcW w:w="5940" w:type="dxa"/>
          </w:tcPr>
          <w:p w14:paraId="39A93DB7" w14:textId="77777777" w:rsidR="00ED1CE5" w:rsidRDefault="00ED1CE5" w:rsidP="001E1AAE">
            <w:pPr>
              <w:spacing w:after="0"/>
              <w:rPr>
                <w:lang w:val="en-GB"/>
              </w:rPr>
            </w:pPr>
            <w:r>
              <w:rPr>
                <w:lang w:val="en-GB"/>
              </w:rPr>
              <w:t>Performance gain in dB of the N = 1024, L=16 code over the</w:t>
            </w:r>
          </w:p>
          <w:p w14:paraId="2CB16641" w14:textId="77777777" w:rsidR="00ED1CE5" w:rsidRDefault="00ED1CE5" w:rsidP="001E1AAE">
            <w:pPr>
              <w:spacing w:after="0"/>
              <w:rPr>
                <w:lang w:val="en-GB"/>
              </w:rPr>
            </w:pPr>
            <w:r>
              <w:rPr>
                <w:lang w:val="en-GB"/>
              </w:rPr>
              <w:t xml:space="preserve">N= 512, L = 32 with repetition. </w:t>
            </w:r>
          </w:p>
          <w:p w14:paraId="2CAC9E1C" w14:textId="77777777" w:rsidR="00ED1CE5" w:rsidRDefault="00ED1CE5" w:rsidP="001E1AAE">
            <w:pPr>
              <w:spacing w:after="0"/>
              <w:rPr>
                <w:lang w:val="en-GB"/>
              </w:rPr>
            </w:pPr>
            <w:r>
              <w:rPr>
                <w:lang w:val="en-GB"/>
              </w:rPr>
              <w:t>(180 kbit decoder memory.)</w:t>
            </w:r>
          </w:p>
        </w:tc>
        <w:tc>
          <w:tcPr>
            <w:tcW w:w="1260" w:type="dxa"/>
          </w:tcPr>
          <w:p w14:paraId="753A717C"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w:t>
            </w:r>
          </w:p>
          <w:p w14:paraId="5E208FAA"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990" w:type="dxa"/>
          </w:tcPr>
          <w:p w14:paraId="22346312"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-0.15</w:t>
            </w:r>
          </w:p>
          <w:p w14:paraId="4EC97C1C"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720" w:type="dxa"/>
          </w:tcPr>
          <w:p w14:paraId="22AB1E75"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-0.05</w:t>
            </w:r>
          </w:p>
          <w:p w14:paraId="19BC31A4"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1052" w:type="dxa"/>
          </w:tcPr>
          <w:p w14:paraId="63C930D3" w14:textId="77777777" w:rsidR="00ED1CE5" w:rsidRDefault="00ED1CE5" w:rsidP="001E1AAE">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0.05</w:t>
            </w:r>
          </w:p>
        </w:tc>
      </w:tr>
    </w:tbl>
    <w:p w14:paraId="56B539DD" w14:textId="77777777" w:rsidR="003F587E" w:rsidRDefault="003F587E" w:rsidP="00C16504">
      <w:pPr>
        <w:rPr>
          <w:sz w:val="24"/>
          <w:szCs w:val="24"/>
          <w:lang w:eastAsia="ko-KR"/>
        </w:rPr>
      </w:pPr>
    </w:p>
    <w:p w14:paraId="4209C3B4" w14:textId="40F20750" w:rsidR="00CA31EA" w:rsidRPr="002720DC" w:rsidRDefault="00C16504" w:rsidP="00C16504">
      <w:pPr>
        <w:rPr>
          <w:noProof/>
          <w:sz w:val="24"/>
        </w:rPr>
      </w:pPr>
      <w:r>
        <w:rPr>
          <w:sz w:val="24"/>
          <w:szCs w:val="24"/>
          <w:lang w:eastAsia="ko-KR"/>
        </w:rPr>
        <w:t xml:space="preserve">An alternative way is </w:t>
      </w:r>
      <w:r w:rsidR="009A09B9">
        <w:rPr>
          <w:sz w:val="24"/>
          <w:szCs w:val="24"/>
          <w:lang w:eastAsia="ko-KR"/>
        </w:rPr>
        <w:t xml:space="preserve">considering </w:t>
      </w:r>
      <w:r>
        <w:rPr>
          <w:sz w:val="24"/>
          <w:szCs w:val="24"/>
          <w:lang w:eastAsia="ko-KR"/>
        </w:rPr>
        <w:t xml:space="preserve">the </w:t>
      </w:r>
      <w:r w:rsidR="00826A82">
        <w:rPr>
          <w:sz w:val="24"/>
          <w:szCs w:val="24"/>
          <w:lang w:eastAsia="ko-KR"/>
        </w:rPr>
        <w:t>information bit</w:t>
      </w:r>
      <w:r>
        <w:rPr>
          <w:sz w:val="24"/>
          <w:szCs w:val="24"/>
          <w:lang w:eastAsia="ko-KR"/>
        </w:rPr>
        <w:t xml:space="preserve"> </w:t>
      </w:r>
      <w:r w:rsidR="003E0785">
        <w:rPr>
          <w:sz w:val="24"/>
          <w:szCs w:val="24"/>
          <w:lang w:eastAsia="ko-KR"/>
        </w:rPr>
        <w:t>distribution;</w:t>
      </w:r>
      <w:r>
        <w:rPr>
          <w:sz w:val="24"/>
          <w:szCs w:val="24"/>
          <w:lang w:eastAsia="ko-KR"/>
        </w:rPr>
        <w:t xml:space="preserve"> it is easy to quantify potential coding gain upper bound by assuming an optimal </w:t>
      </w:r>
      <w:r w:rsidR="00826A82">
        <w:rPr>
          <w:sz w:val="24"/>
          <w:szCs w:val="24"/>
          <w:lang w:eastAsia="ko-KR"/>
        </w:rPr>
        <w:t>information bit</w:t>
      </w:r>
      <w:r>
        <w:rPr>
          <w:sz w:val="24"/>
          <w:szCs w:val="24"/>
          <w:lang w:eastAsia="ko-KR"/>
        </w:rPr>
        <w:t xml:space="preserve"> allocation while top </w:t>
      </w:r>
      <w:r w:rsidR="00826A82">
        <w:rPr>
          <w:sz w:val="24"/>
          <w:szCs w:val="24"/>
          <w:lang w:eastAsia="ko-KR"/>
        </w:rPr>
        <w:t>information bit</w:t>
      </w:r>
      <w:r>
        <w:rPr>
          <w:sz w:val="24"/>
          <w:szCs w:val="24"/>
          <w:lang w:eastAsia="ko-KR"/>
        </w:rPr>
        <w:t xml:space="preserve">s are received perfectly. This could guide the polar code design to tradeoff performance and decoding complexity. </w:t>
      </w:r>
      <w:r w:rsidR="00296FC4">
        <w:rPr>
          <w:noProof/>
          <w:sz w:val="24"/>
        </w:rPr>
        <w:t xml:space="preserve">For polar code, when rate is low to some extent, the upper part of the u domain naturally becomes all frozen bits, hence repetition is obtained naturally. </w:t>
      </w:r>
      <w:r w:rsidR="0017258A">
        <w:rPr>
          <w:noProof/>
          <w:sz w:val="24"/>
        </w:rPr>
        <w:t>W</w:t>
      </w:r>
      <w:r w:rsidR="00296FC4">
        <w:rPr>
          <w:noProof/>
          <w:sz w:val="24"/>
        </w:rPr>
        <w:t>ith FRANK construction of polar</w:t>
      </w:r>
      <w:r w:rsidR="008E4347">
        <w:rPr>
          <w:noProof/>
          <w:sz w:val="24"/>
        </w:rPr>
        <w:t xml:space="preserve"> </w:t>
      </w:r>
      <w:r w:rsidR="008E4347">
        <w:rPr>
          <w:noProof/>
          <w:sz w:val="24"/>
        </w:rPr>
        <w:fldChar w:fldCharType="begin"/>
      </w:r>
      <w:r w:rsidR="008E4347">
        <w:rPr>
          <w:noProof/>
          <w:sz w:val="24"/>
        </w:rPr>
        <w:instrText xml:space="preserve"> REF _Ref478148955 \r \h </w:instrText>
      </w:r>
      <w:r w:rsidR="008E4347">
        <w:rPr>
          <w:noProof/>
          <w:sz w:val="24"/>
        </w:rPr>
      </w:r>
      <w:r w:rsidR="008E4347">
        <w:rPr>
          <w:noProof/>
          <w:sz w:val="24"/>
        </w:rPr>
        <w:fldChar w:fldCharType="separate"/>
      </w:r>
      <w:r w:rsidR="00ED1BDA">
        <w:rPr>
          <w:noProof/>
          <w:sz w:val="24"/>
        </w:rPr>
        <w:t>[5]</w:t>
      </w:r>
      <w:r w:rsidR="008E4347">
        <w:rPr>
          <w:noProof/>
          <w:sz w:val="24"/>
        </w:rPr>
        <w:fldChar w:fldCharType="end"/>
      </w:r>
      <w:r w:rsidR="00296FC4">
        <w:rPr>
          <w:noProof/>
          <w:sz w:val="24"/>
        </w:rPr>
        <w:t xml:space="preserve">, one can simply calculate the number of </w:t>
      </w:r>
      <w:r w:rsidR="00826A82">
        <w:rPr>
          <w:noProof/>
          <w:sz w:val="24"/>
        </w:rPr>
        <w:t>information bit</w:t>
      </w:r>
      <w:r w:rsidR="00296FC4">
        <w:rPr>
          <w:noProof/>
          <w:sz w:val="24"/>
        </w:rPr>
        <w:t xml:space="preserve">s expected to be allocated to the upper part of the graph considering block puncturing. If the number of </w:t>
      </w:r>
      <w:r w:rsidR="00826A82">
        <w:rPr>
          <w:noProof/>
          <w:sz w:val="24"/>
        </w:rPr>
        <w:t>information bit</w:t>
      </w:r>
      <w:r w:rsidR="00296FC4">
        <w:rPr>
          <w:noProof/>
          <w:sz w:val="24"/>
        </w:rPr>
        <w:t xml:space="preserve">s is an insignificant </w:t>
      </w:r>
      <w:r w:rsidR="002E1AFB">
        <w:rPr>
          <w:noProof/>
          <w:sz w:val="24"/>
        </w:rPr>
        <w:t>compared with</w:t>
      </w:r>
      <w:r w:rsidR="00296FC4">
        <w:rPr>
          <w:noProof/>
          <w:sz w:val="24"/>
        </w:rPr>
        <w:t xml:space="preserve"> the overall payload</w:t>
      </w:r>
      <w:r w:rsidR="002E1AFB">
        <w:rPr>
          <w:noProof/>
          <w:sz w:val="24"/>
        </w:rPr>
        <w:t xml:space="preserve"> size. T</w:t>
      </w:r>
      <w:r w:rsidR="00296FC4">
        <w:rPr>
          <w:noProof/>
          <w:sz w:val="24"/>
        </w:rPr>
        <w:t>hat suggests, the expected gain from block puncturing over block repetition will be minor. In such scenario</w:t>
      </w:r>
      <w:r w:rsidR="004D5A92">
        <w:rPr>
          <w:noProof/>
          <w:sz w:val="24"/>
        </w:rPr>
        <w:t>s</w:t>
      </w:r>
      <w:r w:rsidR="00296FC4">
        <w:rPr>
          <w:noProof/>
          <w:sz w:val="24"/>
        </w:rPr>
        <w:t xml:space="preserve">, latency and decoding complexity will be more important and repetition could be considered. </w:t>
      </w:r>
      <w:r w:rsidR="00296FC4">
        <w:rPr>
          <w:noProof/>
          <w:sz w:val="24"/>
        </w:rPr>
        <w:fldChar w:fldCharType="begin"/>
      </w:r>
      <w:r w:rsidR="00296FC4">
        <w:rPr>
          <w:noProof/>
          <w:sz w:val="24"/>
        </w:rPr>
        <w:instrText xml:space="preserve"> REF _Ref478148225 \h </w:instrText>
      </w:r>
      <w:r w:rsidR="002720DC">
        <w:rPr>
          <w:noProof/>
          <w:sz w:val="24"/>
        </w:rPr>
        <w:instrText xml:space="preserve"> \* MERGEFORMAT </w:instrText>
      </w:r>
      <w:r w:rsidR="00296FC4">
        <w:rPr>
          <w:noProof/>
          <w:sz w:val="24"/>
        </w:rPr>
      </w:r>
      <w:r w:rsidR="00296FC4">
        <w:rPr>
          <w:noProof/>
          <w:sz w:val="24"/>
        </w:rPr>
        <w:fldChar w:fldCharType="separate"/>
      </w:r>
      <w:r w:rsidR="00ED1BDA" w:rsidRPr="002720DC">
        <w:rPr>
          <w:noProof/>
          <w:sz w:val="24"/>
        </w:rPr>
        <w:t>Figure 5</w:t>
      </w:r>
      <w:r w:rsidR="00296FC4">
        <w:rPr>
          <w:noProof/>
          <w:sz w:val="24"/>
        </w:rPr>
        <w:fldChar w:fldCharType="end"/>
      </w:r>
      <w:r w:rsidR="00296FC4">
        <w:rPr>
          <w:noProof/>
          <w:sz w:val="24"/>
        </w:rPr>
        <w:t xml:space="preserve"> shows an example of rate matching for N = 576. In this case, block puncturing based on FRANK polar gives the best performance. PW construction is not robust to block puncturing and incurs huge loss. The only relatively reasonable performance for PW is achieved via bit-rev shortening which is still inferior to FRANK </w:t>
      </w:r>
      <w:r w:rsidR="004B5D25">
        <w:rPr>
          <w:noProof/>
          <w:sz w:val="24"/>
        </w:rPr>
        <w:t>with</w:t>
      </w:r>
      <w:r w:rsidR="00296FC4">
        <w:rPr>
          <w:noProof/>
          <w:sz w:val="24"/>
        </w:rPr>
        <w:t xml:space="preserve"> block puncturing. Interesting, block repetition in conjunction </w:t>
      </w:r>
      <w:r w:rsidR="004B5D25">
        <w:rPr>
          <w:noProof/>
          <w:sz w:val="24"/>
        </w:rPr>
        <w:t>with</w:t>
      </w:r>
      <w:r w:rsidR="00296FC4">
        <w:rPr>
          <w:noProof/>
          <w:sz w:val="24"/>
        </w:rPr>
        <w:t xml:space="preserve"> </w:t>
      </w:r>
      <w:r w:rsidR="00826A82">
        <w:rPr>
          <w:noProof/>
          <w:sz w:val="24"/>
        </w:rPr>
        <w:t>information bit</w:t>
      </w:r>
      <w:r w:rsidR="00296FC4">
        <w:rPr>
          <w:noProof/>
          <w:sz w:val="24"/>
        </w:rPr>
        <w:t xml:space="preserve"> allocation based on FRANK also compares favorably with PW </w:t>
      </w:r>
      <w:r w:rsidR="004B5D25">
        <w:rPr>
          <w:noProof/>
          <w:sz w:val="24"/>
        </w:rPr>
        <w:t>with</w:t>
      </w:r>
      <w:r w:rsidR="00296FC4">
        <w:rPr>
          <w:noProof/>
          <w:sz w:val="24"/>
        </w:rPr>
        <w:t xml:space="preserve"> bit-rev shortening.</w:t>
      </w:r>
    </w:p>
    <w:p w14:paraId="65B6A106" w14:textId="16A8222D" w:rsidR="00C16504" w:rsidRDefault="00C16504" w:rsidP="00C16504">
      <w:pPr>
        <w:rPr>
          <w:sz w:val="24"/>
          <w:szCs w:val="24"/>
          <w:lang w:eastAsia="ko-KR"/>
        </w:rPr>
      </w:pPr>
      <w:r>
        <w:rPr>
          <w:sz w:val="24"/>
          <w:szCs w:val="24"/>
          <w:lang w:eastAsia="ko-KR"/>
        </w:rPr>
        <w:t>The following should be considered in control channel design:</w:t>
      </w:r>
    </w:p>
    <w:p w14:paraId="2A4C615C" w14:textId="77777777" w:rsidR="00C16504" w:rsidRDefault="00C16504" w:rsidP="00C16504">
      <w:pPr>
        <w:pStyle w:val="ListParagraph"/>
        <w:numPr>
          <w:ilvl w:val="0"/>
          <w:numId w:val="37"/>
        </w:numPr>
        <w:rPr>
          <w:sz w:val="24"/>
          <w:szCs w:val="24"/>
          <w:lang w:eastAsia="ko-KR"/>
        </w:rPr>
      </w:pPr>
      <w:r>
        <w:rPr>
          <w:sz w:val="24"/>
          <w:szCs w:val="24"/>
          <w:lang w:eastAsia="ko-KR"/>
        </w:rPr>
        <w:t>Controlling</w:t>
      </w:r>
      <w:r w:rsidRPr="00EA4720">
        <w:rPr>
          <w:sz w:val="24"/>
          <w:szCs w:val="24"/>
          <w:lang w:eastAsia="ko-KR"/>
        </w:rPr>
        <w:t xml:space="preserve"> the Nmax value for complexity saving when performance gain is diminishing based on information bit allocation ratio calculation.</w:t>
      </w:r>
    </w:p>
    <w:p w14:paraId="4F3FDBC4" w14:textId="70783AB2" w:rsidR="00C16504" w:rsidRPr="00EA4720" w:rsidRDefault="00C16504" w:rsidP="00C16504">
      <w:pPr>
        <w:pStyle w:val="ListParagraph"/>
        <w:numPr>
          <w:ilvl w:val="0"/>
          <w:numId w:val="37"/>
        </w:numPr>
        <w:rPr>
          <w:sz w:val="24"/>
          <w:szCs w:val="24"/>
          <w:lang w:eastAsia="ko-KR"/>
        </w:rPr>
      </w:pPr>
      <w:r>
        <w:rPr>
          <w:sz w:val="24"/>
          <w:szCs w:val="24"/>
          <w:lang w:eastAsia="ko-KR"/>
        </w:rPr>
        <w:t xml:space="preserve">Controlling the max number of </w:t>
      </w:r>
      <w:r w:rsidR="00F84616">
        <w:rPr>
          <w:sz w:val="24"/>
          <w:szCs w:val="24"/>
          <w:lang w:eastAsia="ko-KR"/>
        </w:rPr>
        <w:t>information</w:t>
      </w:r>
      <w:r w:rsidR="00826A82">
        <w:rPr>
          <w:sz w:val="24"/>
          <w:szCs w:val="24"/>
          <w:lang w:eastAsia="ko-KR"/>
        </w:rPr>
        <w:t xml:space="preserve"> </w:t>
      </w:r>
      <w:r>
        <w:rPr>
          <w:sz w:val="24"/>
          <w:szCs w:val="24"/>
          <w:lang w:eastAsia="ko-KR"/>
        </w:rPr>
        <w:t xml:space="preserve">bits in the top part of the code to </w:t>
      </w:r>
      <w:r w:rsidRPr="00EA4720">
        <w:rPr>
          <w:sz w:val="24"/>
          <w:szCs w:val="24"/>
          <w:lang w:eastAsia="ko-KR"/>
        </w:rPr>
        <w:t xml:space="preserve">achieve </w:t>
      </w:r>
      <w:r>
        <w:rPr>
          <w:sz w:val="24"/>
          <w:szCs w:val="24"/>
          <w:lang w:eastAsia="ko-KR"/>
        </w:rPr>
        <w:t xml:space="preserve">better </w:t>
      </w:r>
      <w:r w:rsidRPr="00EA4720">
        <w:rPr>
          <w:sz w:val="24"/>
          <w:szCs w:val="24"/>
          <w:lang w:eastAsia="ko-KR"/>
        </w:rPr>
        <w:t>complexity and performance</w:t>
      </w:r>
      <w:r>
        <w:rPr>
          <w:sz w:val="24"/>
          <w:szCs w:val="24"/>
          <w:lang w:eastAsia="ko-KR"/>
        </w:rPr>
        <w:t xml:space="preserve"> tradeoff.</w:t>
      </w:r>
    </w:p>
    <w:p w14:paraId="26C9F671" w14:textId="38139D68" w:rsidR="007471F8" w:rsidRDefault="0044509C" w:rsidP="007471F8">
      <w:pPr>
        <w:jc w:val="center"/>
        <w:rPr>
          <w:b/>
          <w:sz w:val="24"/>
          <w:szCs w:val="24"/>
          <w:u w:val="single"/>
          <w:lang w:eastAsia="ko-KR"/>
        </w:rPr>
      </w:pPr>
      <w:r w:rsidRPr="0044509C">
        <w:rPr>
          <w:b/>
          <w:sz w:val="24"/>
          <w:szCs w:val="24"/>
          <w:u w:val="single"/>
          <w:lang w:eastAsia="ko-KR"/>
        </w:rPr>
        <w:lastRenderedPageBreak/>
        <w:t xml:space="preserve"> </w:t>
      </w:r>
      <w:r w:rsidRPr="0044509C">
        <w:rPr>
          <w:b/>
          <w:noProof/>
          <w:sz w:val="24"/>
          <w:szCs w:val="24"/>
          <w:u w:val="single"/>
          <w:lang w:eastAsia="zh-CN"/>
        </w:rPr>
        <w:drawing>
          <wp:inline distT="0" distB="0" distL="0" distR="0" wp14:anchorId="5650FE71" wp14:editId="77866571">
            <wp:extent cx="5069205" cy="4389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69205" cy="4389120"/>
                    </a:xfrm>
                    <a:prstGeom prst="rect">
                      <a:avLst/>
                    </a:prstGeom>
                    <a:noFill/>
                    <a:ln>
                      <a:noFill/>
                    </a:ln>
                  </pic:spPr>
                </pic:pic>
              </a:graphicData>
            </a:graphic>
          </wp:inline>
        </w:drawing>
      </w:r>
    </w:p>
    <w:p w14:paraId="2D00101D" w14:textId="5492B51A" w:rsidR="007471F8" w:rsidRDefault="007471F8" w:rsidP="007471F8">
      <w:pPr>
        <w:pStyle w:val="Caption"/>
        <w:jc w:val="center"/>
        <w:rPr>
          <w:noProof/>
          <w:sz w:val="24"/>
          <w:lang w:val="en-GB"/>
        </w:rPr>
      </w:pPr>
      <w:bookmarkStart w:id="7" w:name="_Ref478148225"/>
      <w:r>
        <w:t xml:space="preserve">Figure </w:t>
      </w:r>
      <w:fldSimple w:instr=" SEQ Figure \* ARABIC ">
        <w:r w:rsidR="00ED1BDA">
          <w:rPr>
            <w:noProof/>
          </w:rPr>
          <w:t>5</w:t>
        </w:r>
      </w:fldSimple>
      <w:bookmarkEnd w:id="7"/>
      <w:r>
        <w:t xml:space="preserve"> </w:t>
      </w:r>
      <w:r>
        <w:rPr>
          <w:noProof/>
          <w:sz w:val="24"/>
          <w:lang w:val="en-GB"/>
        </w:rPr>
        <w:t>performance with different K values of fixed N = 576: FRANK vs. PW polar (L = 8)</w:t>
      </w:r>
    </w:p>
    <w:p w14:paraId="7CFA1683" w14:textId="0819F44C" w:rsidR="001A46F2" w:rsidRDefault="001A46F2" w:rsidP="001A46F2">
      <w:pPr>
        <w:jc w:val="both"/>
        <w:rPr>
          <w:sz w:val="24"/>
          <w:szCs w:val="24"/>
          <w:lang w:eastAsia="ko-KR"/>
        </w:rPr>
      </w:pPr>
      <w:r>
        <w:rPr>
          <w:b/>
          <w:sz w:val="24"/>
          <w:szCs w:val="24"/>
          <w:u w:val="single"/>
          <w:lang w:eastAsia="ko-KR"/>
        </w:rPr>
        <w:t xml:space="preserve">Observation </w:t>
      </w:r>
      <w:r>
        <w:rPr>
          <w:b/>
          <w:sz w:val="24"/>
          <w:szCs w:val="24"/>
          <w:u w:val="single"/>
          <w:lang w:eastAsia="ko-KR"/>
        </w:rPr>
        <w:t>1</w:t>
      </w:r>
      <w:r w:rsidRPr="00925F0C">
        <w:rPr>
          <w:b/>
          <w:sz w:val="24"/>
          <w:szCs w:val="24"/>
          <w:u w:val="single"/>
          <w:lang w:eastAsia="ko-KR"/>
        </w:rPr>
        <w:t>:</w:t>
      </w:r>
      <w:r w:rsidRPr="00925F0C">
        <w:rPr>
          <w:sz w:val="24"/>
          <w:szCs w:val="24"/>
          <w:lang w:eastAsia="ko-KR"/>
        </w:rPr>
        <w:t xml:space="preserve"> </w:t>
      </w:r>
      <w:r>
        <w:rPr>
          <w:sz w:val="24"/>
          <w:szCs w:val="24"/>
          <w:lang w:eastAsia="ko-KR"/>
        </w:rPr>
        <w:t>for code rate R &lt; 1/5~1/6</w:t>
      </w:r>
      <w:r>
        <w:rPr>
          <w:sz w:val="24"/>
          <w:szCs w:val="24"/>
          <w:lang w:eastAsia="ko-KR"/>
        </w:rPr>
        <w:t>, b</w:t>
      </w:r>
      <w:r>
        <w:rPr>
          <w:sz w:val="24"/>
          <w:szCs w:val="24"/>
          <w:lang w:eastAsia="ko-KR"/>
        </w:rPr>
        <w:t xml:space="preserve">lock </w:t>
      </w:r>
      <w:r>
        <w:rPr>
          <w:sz w:val="24"/>
          <w:szCs w:val="24"/>
          <w:lang w:eastAsia="ko-KR"/>
        </w:rPr>
        <w:t xml:space="preserve">repetition has </w:t>
      </w:r>
      <w:r w:rsidR="00CC346B">
        <w:rPr>
          <w:sz w:val="24"/>
          <w:szCs w:val="24"/>
          <w:lang w:eastAsia="ko-KR"/>
        </w:rPr>
        <w:t xml:space="preserve">similar </w:t>
      </w:r>
      <w:r>
        <w:rPr>
          <w:sz w:val="24"/>
          <w:szCs w:val="24"/>
          <w:lang w:eastAsia="ko-KR"/>
        </w:rPr>
        <w:t>performance to optimized block puncturing rate matching</w:t>
      </w:r>
      <w:r w:rsidR="00CC346B">
        <w:rPr>
          <w:sz w:val="24"/>
          <w:szCs w:val="24"/>
          <w:lang w:eastAsia="ko-KR"/>
        </w:rPr>
        <w:t>.</w:t>
      </w:r>
    </w:p>
    <w:p w14:paraId="43B7F891" w14:textId="290DB95A" w:rsidR="004503F9" w:rsidRDefault="007749E7" w:rsidP="004503F9">
      <w:pPr>
        <w:pStyle w:val="Heading1"/>
        <w:rPr>
          <w:lang w:eastAsia="zh-CN"/>
        </w:rPr>
      </w:pPr>
      <w:r>
        <w:rPr>
          <w:lang w:eastAsia="zh-CN"/>
        </w:rPr>
        <w:t>Performance evaluation</w:t>
      </w:r>
    </w:p>
    <w:p w14:paraId="1537E26A" w14:textId="3BF81940" w:rsidR="00CF4906" w:rsidRDefault="00296FC4" w:rsidP="00296FC4">
      <w:pPr>
        <w:spacing w:after="120"/>
        <w:jc w:val="both"/>
        <w:rPr>
          <w:noProof/>
          <w:sz w:val="24"/>
        </w:rPr>
      </w:pPr>
      <w:r w:rsidRPr="00296FC4">
        <w:rPr>
          <w:noProof/>
          <w:sz w:val="24"/>
        </w:rPr>
        <w:t xml:space="preserve">We evaluate </w:t>
      </w:r>
      <w:r>
        <w:rPr>
          <w:noProof/>
          <w:sz w:val="24"/>
        </w:rPr>
        <w:t xml:space="preserve">control channel performance of FRANK polar </w:t>
      </w:r>
      <w:r w:rsidR="004B5D25">
        <w:rPr>
          <w:noProof/>
          <w:sz w:val="24"/>
        </w:rPr>
        <w:t>with</w:t>
      </w:r>
      <w:r>
        <w:rPr>
          <w:noProof/>
          <w:sz w:val="24"/>
        </w:rPr>
        <w:t xml:space="preserve"> block puncturing/shortening and repetition and compare it with PW </w:t>
      </w:r>
      <w:r w:rsidR="004B5D25">
        <w:rPr>
          <w:noProof/>
          <w:sz w:val="24"/>
        </w:rPr>
        <w:t>with</w:t>
      </w:r>
      <w:r>
        <w:rPr>
          <w:noProof/>
          <w:sz w:val="24"/>
        </w:rPr>
        <w:t xml:space="preserve"> bit-rev shorten. It can be seen that across code rate and list size, FRANK polar performs consistently better. FRANK polar performs better </w:t>
      </w:r>
      <w:r w:rsidR="004B5D25">
        <w:rPr>
          <w:noProof/>
          <w:sz w:val="24"/>
        </w:rPr>
        <w:t>with</w:t>
      </w:r>
      <w:r>
        <w:rPr>
          <w:noProof/>
          <w:sz w:val="24"/>
        </w:rPr>
        <w:t xml:space="preserve"> block shortening at high coding rate (R = 2/3 in this case), while it performs better with block puncturing at low coding rate (R &lt;=1/2). Note that, </w:t>
      </w:r>
      <w:r w:rsidR="004B5D25">
        <w:rPr>
          <w:noProof/>
          <w:sz w:val="24"/>
        </w:rPr>
        <w:t>with</w:t>
      </w:r>
      <w:r>
        <w:rPr>
          <w:noProof/>
          <w:sz w:val="24"/>
        </w:rPr>
        <w:t xml:space="preserve"> large list size, the number of CRC bits does not change, path pruning is perfomed based on path metric to get down to L = 4 before </w:t>
      </w:r>
      <w:r w:rsidR="00B91E7B">
        <w:rPr>
          <w:noProof/>
          <w:sz w:val="24"/>
        </w:rPr>
        <w:t xml:space="preserve">CRC check. It can be seen that, when </w:t>
      </w:r>
      <w:r w:rsidR="00826A82">
        <w:rPr>
          <w:noProof/>
          <w:sz w:val="24"/>
        </w:rPr>
        <w:t>information bit</w:t>
      </w:r>
      <w:r w:rsidR="00B91E7B">
        <w:rPr>
          <w:noProof/>
          <w:sz w:val="24"/>
        </w:rPr>
        <w:t xml:space="preserve"> allocation is done properly as in FRANK polar case, L = 32 case substantial gain of FRANK </w:t>
      </w:r>
      <w:r w:rsidR="004B5D25">
        <w:rPr>
          <w:noProof/>
          <w:sz w:val="24"/>
        </w:rPr>
        <w:t>with</w:t>
      </w:r>
      <w:r w:rsidR="00B91E7B">
        <w:rPr>
          <w:noProof/>
          <w:sz w:val="24"/>
        </w:rPr>
        <w:t xml:space="preserve"> block rate match over PW </w:t>
      </w:r>
      <w:r w:rsidR="004B5D25">
        <w:rPr>
          <w:noProof/>
          <w:sz w:val="24"/>
        </w:rPr>
        <w:t>with</w:t>
      </w:r>
      <w:r w:rsidR="00B91E7B">
        <w:rPr>
          <w:noProof/>
          <w:sz w:val="24"/>
        </w:rPr>
        <w:t xml:space="preserve"> bit-rev shortening can be observed (</w:t>
      </w:r>
      <w:r w:rsidR="00BE66E7">
        <w:rPr>
          <w:noProof/>
          <w:sz w:val="24"/>
        </w:rPr>
        <w:t>~</w:t>
      </w:r>
      <w:r w:rsidR="00B91E7B">
        <w:rPr>
          <w:noProof/>
          <w:sz w:val="24"/>
        </w:rPr>
        <w:t>0.4dB</w:t>
      </w:r>
      <w:r w:rsidR="00BE66E7">
        <w:rPr>
          <w:noProof/>
          <w:sz w:val="24"/>
        </w:rPr>
        <w:t xml:space="preserve"> gain over PW</w:t>
      </w:r>
      <w:r w:rsidR="00B91E7B">
        <w:rPr>
          <w:noProof/>
          <w:sz w:val="24"/>
        </w:rPr>
        <w:t>)</w:t>
      </w:r>
      <w:r w:rsidR="00BE66E7">
        <w:rPr>
          <w:noProof/>
          <w:sz w:val="24"/>
        </w:rPr>
        <w:t xml:space="preserve"> </w:t>
      </w:r>
      <w:r w:rsidR="00D97F44">
        <w:rPr>
          <w:noProof/>
          <w:sz w:val="24"/>
        </w:rPr>
        <w:t>.</w:t>
      </w:r>
    </w:p>
    <w:p w14:paraId="72A8350E" w14:textId="689F9688" w:rsidR="00EB3D97" w:rsidRPr="00296FC4" w:rsidRDefault="00EB3D97" w:rsidP="00296FC4">
      <w:pPr>
        <w:spacing w:after="120"/>
        <w:jc w:val="both"/>
        <w:rPr>
          <w:noProof/>
          <w:sz w:val="24"/>
        </w:rPr>
      </w:pPr>
      <w:r>
        <w:rPr>
          <w:noProof/>
          <w:sz w:val="24"/>
        </w:rPr>
        <w:t>Interestings, we see block shortening perform better at high coding rate R &gt;= 1/2, while block puncturing performs well at low coding rate R &lt;= 1/2, at very low coding rate R &lt;= 1/6, with N value much closer to Nmax/2 than Nmax (the nearest power of two that is larger than N), repetition also delivers reasonably good performance.</w:t>
      </w:r>
      <w:r w:rsidR="00D94228">
        <w:rPr>
          <w:noProof/>
          <w:sz w:val="24"/>
        </w:rPr>
        <w:t xml:space="preserve"> In fact, all these behaviors could be perfectly explained by mutual information based </w:t>
      </w:r>
      <w:r w:rsidR="00587B8C">
        <w:rPr>
          <w:noProof/>
          <w:sz w:val="24"/>
        </w:rPr>
        <w:t>analysis</w:t>
      </w:r>
      <w:r w:rsidR="00D94228">
        <w:rPr>
          <w:noProof/>
          <w:sz w:val="24"/>
        </w:rPr>
        <w:t>. Due to the time constraint, we will leave this discussion to a later time.</w:t>
      </w:r>
      <w:r w:rsidR="00587B8C">
        <w:rPr>
          <w:noProof/>
          <w:sz w:val="24"/>
        </w:rPr>
        <w:t xml:space="preserve"> Interested reader could also try to analyze them using mutual information transfer chart with punctured/shortened nodes as inputs.</w:t>
      </w:r>
    </w:p>
    <w:p w14:paraId="1BF5C86A" w14:textId="77777777" w:rsidR="00CF4906" w:rsidRDefault="00CF4906" w:rsidP="00CF4906">
      <w:pPr>
        <w:jc w:val="center"/>
        <w:rPr>
          <w:b/>
          <w:sz w:val="24"/>
          <w:szCs w:val="24"/>
          <w:u w:val="single"/>
          <w:lang w:eastAsia="ko-KR"/>
        </w:rPr>
      </w:pPr>
      <w:r w:rsidRPr="004A2FE3">
        <w:rPr>
          <w:b/>
          <w:noProof/>
          <w:sz w:val="24"/>
          <w:szCs w:val="24"/>
          <w:u w:val="single"/>
          <w:lang w:eastAsia="zh-CN"/>
        </w:rPr>
        <w:lastRenderedPageBreak/>
        <w:drawing>
          <wp:inline distT="0" distB="0" distL="0" distR="0" wp14:anchorId="740EEAD9" wp14:editId="3C60DC58">
            <wp:extent cx="5735239" cy="367109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8345" cy="3673081"/>
                    </a:xfrm>
                    <a:prstGeom prst="rect">
                      <a:avLst/>
                    </a:prstGeom>
                    <a:noFill/>
                    <a:ln>
                      <a:noFill/>
                    </a:ln>
                  </pic:spPr>
                </pic:pic>
              </a:graphicData>
            </a:graphic>
          </wp:inline>
        </w:drawing>
      </w:r>
    </w:p>
    <w:p w14:paraId="3F163E0F" w14:textId="77777777" w:rsidR="00CF4906" w:rsidRDefault="00CF4906" w:rsidP="00CF4906">
      <w:pPr>
        <w:pStyle w:val="Caption"/>
        <w:jc w:val="center"/>
        <w:rPr>
          <w:noProof/>
          <w:sz w:val="24"/>
          <w:lang w:val="en-GB"/>
        </w:rPr>
      </w:pPr>
      <w:r>
        <w:t xml:space="preserve">Figure </w:t>
      </w:r>
      <w:fldSimple w:instr=" SEQ Figure \* ARABIC ">
        <w:r w:rsidR="007471F8">
          <w:rPr>
            <w:noProof/>
          </w:rPr>
          <w:t>6</w:t>
        </w:r>
      </w:fldSimple>
      <w:r>
        <w:t xml:space="preserve"> </w:t>
      </w:r>
      <w:r>
        <w:rPr>
          <w:noProof/>
          <w:sz w:val="24"/>
          <w:lang w:val="en-GB"/>
        </w:rPr>
        <w:t>Performance comparison of FRANK polar vs. PW polar for control channels (L = 8)</w:t>
      </w:r>
    </w:p>
    <w:p w14:paraId="5C09A1B9" w14:textId="77777777" w:rsidR="00CF4906" w:rsidRDefault="00CF4906" w:rsidP="00DB4295">
      <w:pPr>
        <w:jc w:val="center"/>
        <w:rPr>
          <w:b/>
          <w:sz w:val="24"/>
          <w:szCs w:val="24"/>
          <w:u w:val="single"/>
          <w:lang w:eastAsia="ko-KR"/>
        </w:rPr>
      </w:pPr>
      <w:r w:rsidRPr="004A2FE3">
        <w:rPr>
          <w:b/>
          <w:noProof/>
          <w:sz w:val="24"/>
          <w:szCs w:val="24"/>
          <w:u w:val="single"/>
          <w:lang w:eastAsia="zh-CN"/>
        </w:rPr>
        <w:drawing>
          <wp:inline distT="0" distB="0" distL="0" distR="0" wp14:anchorId="7124202D" wp14:editId="17396517">
            <wp:extent cx="5636526" cy="360790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40354" cy="3610357"/>
                    </a:xfrm>
                    <a:prstGeom prst="rect">
                      <a:avLst/>
                    </a:prstGeom>
                    <a:noFill/>
                    <a:ln>
                      <a:noFill/>
                    </a:ln>
                  </pic:spPr>
                </pic:pic>
              </a:graphicData>
            </a:graphic>
          </wp:inline>
        </w:drawing>
      </w:r>
    </w:p>
    <w:p w14:paraId="788E24CC" w14:textId="77777777" w:rsidR="00CF4906" w:rsidRDefault="00CF4906" w:rsidP="00CF4906">
      <w:pPr>
        <w:pStyle w:val="Caption"/>
        <w:jc w:val="center"/>
        <w:rPr>
          <w:noProof/>
          <w:sz w:val="24"/>
          <w:lang w:val="en-GB"/>
        </w:rPr>
      </w:pPr>
      <w:r>
        <w:t xml:space="preserve">Figure </w:t>
      </w:r>
      <w:fldSimple w:instr=" SEQ Figure \* ARABIC ">
        <w:r w:rsidR="007471F8">
          <w:rPr>
            <w:noProof/>
          </w:rPr>
          <w:t>7</w:t>
        </w:r>
      </w:fldSimple>
      <w:r>
        <w:t xml:space="preserve"> </w:t>
      </w:r>
      <w:r>
        <w:rPr>
          <w:noProof/>
          <w:sz w:val="24"/>
          <w:lang w:val="en-GB"/>
        </w:rPr>
        <w:t>Performance comparison of FRANK polar vs. PW polar for control channels (L = 32)</w:t>
      </w:r>
    </w:p>
    <w:p w14:paraId="0026AA36" w14:textId="77777777" w:rsidR="00CF4906" w:rsidRDefault="00CF4906" w:rsidP="00CF4906">
      <w:pPr>
        <w:jc w:val="both"/>
        <w:rPr>
          <w:b/>
          <w:sz w:val="24"/>
          <w:szCs w:val="24"/>
          <w:u w:val="single"/>
          <w:lang w:eastAsia="ko-KR"/>
        </w:rPr>
      </w:pPr>
    </w:p>
    <w:p w14:paraId="665C9615" w14:textId="77777777" w:rsidR="00CF4906" w:rsidRDefault="00CF4906" w:rsidP="00CF4906">
      <w:pPr>
        <w:jc w:val="both"/>
        <w:rPr>
          <w:b/>
          <w:sz w:val="24"/>
          <w:szCs w:val="24"/>
          <w:u w:val="single"/>
          <w:lang w:eastAsia="ko-KR"/>
        </w:rPr>
      </w:pPr>
      <w:r w:rsidRPr="004A2FE3">
        <w:rPr>
          <w:b/>
          <w:noProof/>
          <w:sz w:val="24"/>
          <w:szCs w:val="24"/>
          <w:u w:val="single"/>
          <w:lang w:eastAsia="zh-CN"/>
        </w:rPr>
        <w:lastRenderedPageBreak/>
        <w:drawing>
          <wp:inline distT="0" distB="0" distL="0" distR="0" wp14:anchorId="3BD90E83" wp14:editId="167798B7">
            <wp:extent cx="5800299" cy="371272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02840" cy="3714352"/>
                    </a:xfrm>
                    <a:prstGeom prst="rect">
                      <a:avLst/>
                    </a:prstGeom>
                    <a:noFill/>
                    <a:ln>
                      <a:noFill/>
                    </a:ln>
                  </pic:spPr>
                </pic:pic>
              </a:graphicData>
            </a:graphic>
          </wp:inline>
        </w:drawing>
      </w:r>
    </w:p>
    <w:p w14:paraId="08F693E0" w14:textId="77777777" w:rsidR="00CF4906" w:rsidRDefault="00CF4906" w:rsidP="00CF4906">
      <w:pPr>
        <w:pStyle w:val="Caption"/>
        <w:jc w:val="center"/>
        <w:rPr>
          <w:noProof/>
          <w:sz w:val="24"/>
          <w:lang w:val="en-GB"/>
        </w:rPr>
      </w:pPr>
      <w:r>
        <w:t xml:space="preserve">Figure </w:t>
      </w:r>
      <w:fldSimple w:instr=" SEQ Figure \* ARABIC ">
        <w:r w:rsidR="007471F8">
          <w:rPr>
            <w:noProof/>
          </w:rPr>
          <w:t>8</w:t>
        </w:r>
      </w:fldSimple>
      <w:r>
        <w:t xml:space="preserve"> </w:t>
      </w:r>
      <w:r>
        <w:rPr>
          <w:noProof/>
          <w:sz w:val="24"/>
          <w:lang w:val="en-GB"/>
        </w:rPr>
        <w:t>Performance comparison of FRANK polar vs. PW polar for control channels (L = 2)</w:t>
      </w:r>
    </w:p>
    <w:p w14:paraId="1CEC3C93" w14:textId="77777777" w:rsidR="00CF4906" w:rsidRDefault="00CF4906" w:rsidP="00CF4906">
      <w:pPr>
        <w:jc w:val="both"/>
        <w:rPr>
          <w:b/>
          <w:sz w:val="24"/>
          <w:szCs w:val="24"/>
          <w:u w:val="single"/>
          <w:lang w:eastAsia="ko-KR"/>
        </w:rPr>
      </w:pPr>
      <w:r w:rsidRPr="008E7F04">
        <w:rPr>
          <w:b/>
          <w:noProof/>
          <w:sz w:val="24"/>
          <w:szCs w:val="24"/>
          <w:u w:val="single"/>
          <w:lang w:eastAsia="zh-CN"/>
        </w:rPr>
        <w:drawing>
          <wp:inline distT="0" distB="0" distL="0" distR="0" wp14:anchorId="74DFF24C" wp14:editId="1F90312D">
            <wp:extent cx="5725236" cy="36646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5962" cy="3665155"/>
                    </a:xfrm>
                    <a:prstGeom prst="rect">
                      <a:avLst/>
                    </a:prstGeom>
                    <a:noFill/>
                    <a:ln>
                      <a:noFill/>
                    </a:ln>
                  </pic:spPr>
                </pic:pic>
              </a:graphicData>
            </a:graphic>
          </wp:inline>
        </w:drawing>
      </w:r>
    </w:p>
    <w:p w14:paraId="2DDC8694" w14:textId="77777777" w:rsidR="00CF4906" w:rsidRDefault="00CF4906" w:rsidP="00CF4906">
      <w:pPr>
        <w:pStyle w:val="Caption"/>
        <w:jc w:val="center"/>
        <w:rPr>
          <w:noProof/>
          <w:sz w:val="24"/>
          <w:lang w:val="en-GB"/>
        </w:rPr>
      </w:pPr>
      <w:bookmarkStart w:id="8" w:name="_Ref478148861"/>
      <w:r>
        <w:t xml:space="preserve">Figure </w:t>
      </w:r>
      <w:fldSimple w:instr=" SEQ Figure \* ARABIC ">
        <w:r w:rsidR="007471F8">
          <w:rPr>
            <w:noProof/>
          </w:rPr>
          <w:t>9</w:t>
        </w:r>
      </w:fldSimple>
      <w:bookmarkEnd w:id="8"/>
      <w:r>
        <w:t xml:space="preserve"> </w:t>
      </w:r>
      <w:r>
        <w:rPr>
          <w:noProof/>
          <w:sz w:val="24"/>
          <w:lang w:val="en-GB"/>
        </w:rPr>
        <w:t>Comparison of FRANK vs. PW polar under block puncture for control channels (L = 8)</w:t>
      </w:r>
    </w:p>
    <w:p w14:paraId="08A1A8B8" w14:textId="0CFEE8B7" w:rsidR="0085613F" w:rsidRPr="00CF4906" w:rsidRDefault="00BE66E7" w:rsidP="00BE66E7">
      <w:pPr>
        <w:jc w:val="both"/>
        <w:rPr>
          <w:lang w:eastAsia="zh-CN"/>
        </w:rPr>
      </w:pPr>
      <w:r w:rsidRPr="00BE66E7">
        <w:rPr>
          <w:sz w:val="24"/>
          <w:szCs w:val="24"/>
          <w:lang w:eastAsia="ko-KR"/>
        </w:rPr>
        <w:lastRenderedPageBreak/>
        <w:t xml:space="preserve">Finally, </w:t>
      </w:r>
      <w:r>
        <w:rPr>
          <w:sz w:val="24"/>
          <w:szCs w:val="24"/>
          <w:lang w:eastAsia="ko-KR"/>
        </w:rPr>
        <w:t xml:space="preserve">FRANK polar is compared </w:t>
      </w:r>
      <w:r w:rsidR="006B0A07">
        <w:rPr>
          <w:sz w:val="24"/>
          <w:szCs w:val="24"/>
          <w:lang w:eastAsia="ko-KR"/>
        </w:rPr>
        <w:t xml:space="preserve">with </w:t>
      </w:r>
      <w:r>
        <w:rPr>
          <w:sz w:val="24"/>
          <w:szCs w:val="24"/>
          <w:lang w:eastAsia="ko-KR"/>
        </w:rPr>
        <w:t xml:space="preserve">PW both using block puncturing. As can be seen in </w:t>
      </w:r>
      <w:r>
        <w:rPr>
          <w:sz w:val="24"/>
          <w:szCs w:val="24"/>
          <w:lang w:eastAsia="ko-KR"/>
        </w:rPr>
        <w:fldChar w:fldCharType="begin"/>
      </w:r>
      <w:r>
        <w:rPr>
          <w:sz w:val="24"/>
          <w:szCs w:val="24"/>
          <w:lang w:eastAsia="ko-KR"/>
        </w:rPr>
        <w:instrText xml:space="preserve"> REF _Ref478148861 \h </w:instrText>
      </w:r>
      <w:r>
        <w:rPr>
          <w:sz w:val="24"/>
          <w:szCs w:val="24"/>
          <w:lang w:eastAsia="ko-KR"/>
        </w:rPr>
      </w:r>
      <w:r>
        <w:rPr>
          <w:sz w:val="24"/>
          <w:szCs w:val="24"/>
          <w:lang w:eastAsia="ko-KR"/>
        </w:rPr>
        <w:fldChar w:fldCharType="separate"/>
      </w:r>
      <w:r>
        <w:t xml:space="preserve">Figure </w:t>
      </w:r>
      <w:r>
        <w:rPr>
          <w:noProof/>
        </w:rPr>
        <w:t>9</w:t>
      </w:r>
      <w:r>
        <w:rPr>
          <w:sz w:val="24"/>
          <w:szCs w:val="24"/>
          <w:lang w:eastAsia="ko-KR"/>
        </w:rPr>
        <w:fldChar w:fldCharType="end"/>
      </w:r>
      <w:r>
        <w:rPr>
          <w:sz w:val="24"/>
          <w:szCs w:val="24"/>
          <w:lang w:eastAsia="ko-KR"/>
        </w:rPr>
        <w:t>, PW sequence is not robust against block puncturing and performance fluctuates wildly up to 1~2dB loss</w:t>
      </w:r>
      <w:r w:rsidR="004F2341">
        <w:rPr>
          <w:sz w:val="24"/>
          <w:szCs w:val="24"/>
          <w:lang w:eastAsia="ko-KR"/>
        </w:rPr>
        <w:t xml:space="preserve"> even with list size = 8</w:t>
      </w:r>
      <w:r w:rsidR="00D24743">
        <w:rPr>
          <w:sz w:val="24"/>
          <w:szCs w:val="24"/>
          <w:lang w:eastAsia="ko-KR"/>
        </w:rPr>
        <w:t>.</w:t>
      </w:r>
    </w:p>
    <w:p w14:paraId="7323628A" w14:textId="77777777" w:rsidR="007749E7" w:rsidRDefault="007749E7" w:rsidP="007749E7">
      <w:pPr>
        <w:pStyle w:val="Heading1"/>
        <w:rPr>
          <w:lang w:eastAsia="zh-CN"/>
        </w:rPr>
      </w:pPr>
      <w:r w:rsidRPr="00925F0C">
        <w:rPr>
          <w:lang w:eastAsia="zh-CN"/>
        </w:rPr>
        <w:t>Conclusions</w:t>
      </w:r>
    </w:p>
    <w:p w14:paraId="31C8E43F" w14:textId="1136E2D8" w:rsidR="00DF4E4A" w:rsidRPr="00DF4E4A" w:rsidRDefault="00F65336" w:rsidP="00DF4E4A">
      <w:pPr>
        <w:jc w:val="both"/>
        <w:rPr>
          <w:noProof/>
          <w:sz w:val="24"/>
        </w:rPr>
      </w:pPr>
      <w:r>
        <w:rPr>
          <w:noProof/>
          <w:sz w:val="24"/>
        </w:rPr>
        <w:t>Rate matching schemes are discussed for polar code for NR control channel</w:t>
      </w:r>
      <w:r w:rsidR="00DF4E4A" w:rsidRPr="00DF4E4A">
        <w:rPr>
          <w:noProof/>
          <w:sz w:val="24"/>
        </w:rPr>
        <w:t xml:space="preserve">. The simulation results </w:t>
      </w:r>
      <w:r>
        <w:rPr>
          <w:noProof/>
          <w:sz w:val="24"/>
        </w:rPr>
        <w:t xml:space="preserve">and complexity analysis </w:t>
      </w:r>
      <w:r w:rsidR="00DF4E4A" w:rsidRPr="00DF4E4A">
        <w:rPr>
          <w:noProof/>
          <w:sz w:val="24"/>
        </w:rPr>
        <w:t xml:space="preserve">show that the proposed algorithms </w:t>
      </w:r>
      <w:r w:rsidR="00FA2730">
        <w:rPr>
          <w:noProof/>
          <w:sz w:val="24"/>
        </w:rPr>
        <w:t xml:space="preserve">(FRANK polar with block rate matching) </w:t>
      </w:r>
      <w:r w:rsidR="00DF4E4A" w:rsidRPr="00DF4E4A">
        <w:rPr>
          <w:noProof/>
          <w:sz w:val="24"/>
        </w:rPr>
        <w:t xml:space="preserve">have good tradeoff between performance and decoding complexity.   </w:t>
      </w:r>
    </w:p>
    <w:p w14:paraId="5FE98918" w14:textId="77777777" w:rsidR="00CC346B" w:rsidRDefault="00CC346B" w:rsidP="001A46F2">
      <w:pPr>
        <w:jc w:val="both"/>
        <w:rPr>
          <w:sz w:val="24"/>
          <w:szCs w:val="24"/>
          <w:lang w:eastAsia="ko-KR"/>
        </w:rPr>
      </w:pPr>
      <w:r>
        <w:rPr>
          <w:b/>
          <w:sz w:val="24"/>
          <w:szCs w:val="24"/>
          <w:u w:val="single"/>
          <w:lang w:eastAsia="ko-KR"/>
        </w:rPr>
        <w:t>Observation 1</w:t>
      </w:r>
      <w:r w:rsidRPr="00925F0C">
        <w:rPr>
          <w:b/>
          <w:sz w:val="24"/>
          <w:szCs w:val="24"/>
          <w:u w:val="single"/>
          <w:lang w:eastAsia="ko-KR"/>
        </w:rPr>
        <w:t>:</w:t>
      </w:r>
      <w:r w:rsidRPr="00925F0C">
        <w:rPr>
          <w:sz w:val="24"/>
          <w:szCs w:val="24"/>
          <w:lang w:eastAsia="ko-KR"/>
        </w:rPr>
        <w:t xml:space="preserve"> </w:t>
      </w:r>
      <w:r>
        <w:rPr>
          <w:sz w:val="24"/>
          <w:szCs w:val="24"/>
          <w:lang w:eastAsia="ko-KR"/>
        </w:rPr>
        <w:t>for code rate R &lt; 1/5~1/6, block repetition has similar performance to optimized block puncturing rate matching.</w:t>
      </w:r>
    </w:p>
    <w:p w14:paraId="61EA64FA" w14:textId="7489A771" w:rsidR="001A46F2" w:rsidRDefault="001A46F2" w:rsidP="001A46F2">
      <w:pPr>
        <w:jc w:val="both"/>
        <w:rPr>
          <w:sz w:val="24"/>
          <w:szCs w:val="24"/>
          <w:lang w:eastAsia="ko-KR"/>
        </w:rPr>
      </w:pPr>
      <w:bookmarkStart w:id="9" w:name="_GoBack"/>
      <w:bookmarkEnd w:id="9"/>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Block puncturing is used in moderate to low rate region, block shortening is used in moderate to high code rate and block repetition is used for very low code region. The exact switch point and necessity of it is FFS.</w:t>
      </w:r>
    </w:p>
    <w:p w14:paraId="55FA14AA" w14:textId="42E50448" w:rsidR="00F65336" w:rsidRDefault="001A46F2" w:rsidP="00F65336">
      <w:pPr>
        <w:jc w:val="both"/>
        <w:rPr>
          <w:sz w:val="24"/>
          <w:szCs w:val="24"/>
          <w:lang w:eastAsia="ko-KR"/>
        </w:rPr>
      </w:pPr>
      <w:r>
        <w:rPr>
          <w:b/>
          <w:sz w:val="24"/>
          <w:szCs w:val="24"/>
          <w:u w:val="single"/>
          <w:lang w:eastAsia="ko-KR"/>
        </w:rPr>
        <w:t>Proposal 2</w:t>
      </w:r>
      <w:r w:rsidR="00F65336" w:rsidRPr="00925F0C">
        <w:rPr>
          <w:b/>
          <w:sz w:val="24"/>
          <w:szCs w:val="24"/>
          <w:u w:val="single"/>
          <w:lang w:eastAsia="ko-KR"/>
        </w:rPr>
        <w:t>:</w:t>
      </w:r>
      <w:r w:rsidR="00F65336" w:rsidRPr="00925F0C">
        <w:rPr>
          <w:sz w:val="24"/>
          <w:szCs w:val="24"/>
          <w:lang w:eastAsia="ko-KR"/>
        </w:rPr>
        <w:t xml:space="preserve"> </w:t>
      </w:r>
      <w:r w:rsidR="00F65336">
        <w:rPr>
          <w:sz w:val="24"/>
          <w:szCs w:val="24"/>
          <w:lang w:eastAsia="ko-KR"/>
        </w:rPr>
        <w:t>RAN1 to adopt FRANK construction of polar code based on nested extension of short sequence as baseline</w:t>
      </w:r>
      <w:r w:rsidR="00485CDB">
        <w:rPr>
          <w:sz w:val="24"/>
          <w:szCs w:val="24"/>
          <w:lang w:eastAsia="ko-KR"/>
        </w:rPr>
        <w:t>.</w:t>
      </w:r>
    </w:p>
    <w:p w14:paraId="75F7B172" w14:textId="1060DBEF" w:rsidR="00F65336" w:rsidRDefault="001A46F2" w:rsidP="00F65336">
      <w:pPr>
        <w:jc w:val="both"/>
        <w:rPr>
          <w:sz w:val="24"/>
          <w:szCs w:val="24"/>
          <w:lang w:eastAsia="ko-KR"/>
        </w:rPr>
      </w:pPr>
      <w:r>
        <w:rPr>
          <w:b/>
          <w:sz w:val="24"/>
          <w:szCs w:val="24"/>
          <w:u w:val="single"/>
          <w:lang w:eastAsia="ko-KR"/>
        </w:rPr>
        <w:t>Proposal 3</w:t>
      </w:r>
      <w:r w:rsidR="00F65336" w:rsidRPr="00925F0C">
        <w:rPr>
          <w:b/>
          <w:sz w:val="24"/>
          <w:szCs w:val="24"/>
          <w:u w:val="single"/>
          <w:lang w:eastAsia="ko-KR"/>
        </w:rPr>
        <w:t>:</w:t>
      </w:r>
      <w:r w:rsidR="00F65336" w:rsidRPr="00925F0C">
        <w:rPr>
          <w:sz w:val="24"/>
          <w:szCs w:val="24"/>
          <w:lang w:eastAsia="ko-KR"/>
        </w:rPr>
        <w:t xml:space="preserve"> </w:t>
      </w:r>
      <w:r w:rsidR="00F65336">
        <w:rPr>
          <w:sz w:val="24"/>
          <w:szCs w:val="24"/>
          <w:lang w:eastAsia="ko-KR"/>
        </w:rPr>
        <w:t>RAN1 to adopt block puncturing/shortening/repetition as baseline rate matching schemes in conjunction with FRANK polar for its superior performance and low complexity</w:t>
      </w:r>
      <w:r w:rsidR="00EC03AD">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2BFEB15E" w14:textId="77777777" w:rsidR="00F9542D" w:rsidRDefault="00F9542D" w:rsidP="00F9542D">
      <w:pPr>
        <w:numPr>
          <w:ilvl w:val="0"/>
          <w:numId w:val="2"/>
        </w:numPr>
        <w:spacing w:before="100" w:beforeAutospacing="1" w:after="100" w:afterAutospacing="1"/>
        <w:ind w:left="562" w:hanging="562"/>
        <w:rPr>
          <w:sz w:val="24"/>
          <w:szCs w:val="24"/>
        </w:rPr>
      </w:pPr>
      <w:bookmarkStart w:id="10" w:name="_Ref463025321"/>
      <w:bookmarkStart w:id="11" w:name="_Ref463025319"/>
      <w:r>
        <w:rPr>
          <w:sz w:val="24"/>
          <w:szCs w:val="24"/>
        </w:rPr>
        <w:t>Chairman’s notes RAN1_87</w:t>
      </w:r>
    </w:p>
    <w:p w14:paraId="50CC4F81" w14:textId="4E0301DF" w:rsidR="00D44499" w:rsidRDefault="009E1D7C" w:rsidP="00D44499">
      <w:pPr>
        <w:numPr>
          <w:ilvl w:val="0"/>
          <w:numId w:val="2"/>
        </w:numPr>
        <w:spacing w:before="100" w:beforeAutospacing="1" w:after="100" w:afterAutospacing="1"/>
        <w:ind w:left="562" w:hanging="562"/>
        <w:rPr>
          <w:sz w:val="24"/>
          <w:szCs w:val="24"/>
        </w:rPr>
      </w:pPr>
      <w:bookmarkStart w:id="12" w:name="_Ref474164765"/>
      <w:r>
        <w:rPr>
          <w:sz w:val="24"/>
          <w:szCs w:val="24"/>
        </w:rPr>
        <w:t>Chairman’s notes RAN1_</w:t>
      </w:r>
      <w:r w:rsidR="00D44499">
        <w:rPr>
          <w:sz w:val="24"/>
          <w:szCs w:val="24"/>
        </w:rPr>
        <w:t>adhoc</w:t>
      </w:r>
      <w:bookmarkEnd w:id="12"/>
      <w:r>
        <w:rPr>
          <w:sz w:val="24"/>
          <w:szCs w:val="24"/>
        </w:rPr>
        <w:t>_Spokane_Jan2017</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bookmarkEnd w:id="10"/>
      <w:bookmarkEnd w:id="11"/>
    </w:p>
    <w:p w14:paraId="4B9A785F" w14:textId="0675FBFF" w:rsidR="007471F8" w:rsidRDefault="007471F8" w:rsidP="007471F8">
      <w:pPr>
        <w:numPr>
          <w:ilvl w:val="0"/>
          <w:numId w:val="2"/>
        </w:numPr>
        <w:spacing w:before="100" w:beforeAutospacing="1" w:after="100" w:afterAutospacing="1"/>
        <w:rPr>
          <w:sz w:val="24"/>
          <w:szCs w:val="24"/>
        </w:rPr>
      </w:pPr>
      <w:bookmarkStart w:id="13" w:name="_Ref478147900"/>
      <w:r>
        <w:rPr>
          <w:sz w:val="24"/>
          <w:szCs w:val="24"/>
        </w:rPr>
        <w:t>R1-</w:t>
      </w:r>
      <w:r w:rsidR="00286159">
        <w:rPr>
          <w:sz w:val="24"/>
          <w:szCs w:val="24"/>
        </w:rPr>
        <w:t xml:space="preserve">1706675 </w:t>
      </w:r>
      <w:r>
        <w:rPr>
          <w:sz w:val="24"/>
          <w:szCs w:val="24"/>
        </w:rPr>
        <w:t>“</w:t>
      </w:r>
      <w:r w:rsidRPr="00166291">
        <w:rPr>
          <w:sz w:val="24"/>
          <w:szCs w:val="24"/>
        </w:rPr>
        <w:t>Polar Coding Construction and Rate Matching Impact on Complexity and Latency</w:t>
      </w:r>
      <w:r>
        <w:rPr>
          <w:sz w:val="24"/>
          <w:szCs w:val="24"/>
        </w:rPr>
        <w:t>”, Qualcomm Inc.</w:t>
      </w:r>
      <w:bookmarkEnd w:id="13"/>
    </w:p>
    <w:p w14:paraId="20F4C262" w14:textId="25157EB7" w:rsidR="00CE47EC" w:rsidRDefault="00044146" w:rsidP="00296FC4">
      <w:pPr>
        <w:numPr>
          <w:ilvl w:val="0"/>
          <w:numId w:val="2"/>
        </w:numPr>
        <w:spacing w:before="100" w:beforeAutospacing="1" w:after="100" w:afterAutospacing="1"/>
        <w:rPr>
          <w:sz w:val="24"/>
          <w:szCs w:val="24"/>
        </w:rPr>
      </w:pPr>
      <w:bookmarkStart w:id="14" w:name="_Ref478148955"/>
      <w:r w:rsidRPr="00844EA2">
        <w:rPr>
          <w:sz w:val="24"/>
          <w:szCs w:val="24"/>
        </w:rPr>
        <w:t>R1-1706674</w:t>
      </w:r>
      <w:r w:rsidR="00296FC4" w:rsidRPr="00296FC4">
        <w:rPr>
          <w:sz w:val="24"/>
          <w:szCs w:val="24"/>
        </w:rPr>
        <w:t xml:space="preserve"> </w:t>
      </w:r>
      <w:r w:rsidR="00296FC4">
        <w:rPr>
          <w:sz w:val="24"/>
          <w:szCs w:val="24"/>
        </w:rPr>
        <w:t>“</w:t>
      </w:r>
      <w:r w:rsidR="00296FC4" w:rsidRPr="00296FC4">
        <w:rPr>
          <w:sz w:val="24"/>
          <w:szCs w:val="24"/>
        </w:rPr>
        <w:t>FRANK polar construction nested extension design of Polar codes based on mutual information</w:t>
      </w:r>
      <w:r w:rsidR="00296FC4">
        <w:rPr>
          <w:sz w:val="24"/>
          <w:szCs w:val="24"/>
        </w:rPr>
        <w:t>”</w:t>
      </w:r>
      <w:bookmarkEnd w:id="14"/>
      <w:r w:rsidR="00CE47EC">
        <w:rPr>
          <w:sz w:val="24"/>
          <w:szCs w:val="24"/>
        </w:rPr>
        <w:t>, RAN1-88b</w:t>
      </w:r>
    </w:p>
    <w:p w14:paraId="1544D075" w14:textId="486EB9BA" w:rsidR="00296FC4" w:rsidRDefault="00CE47EC" w:rsidP="00296FC4">
      <w:pPr>
        <w:numPr>
          <w:ilvl w:val="0"/>
          <w:numId w:val="2"/>
        </w:numPr>
        <w:spacing w:before="100" w:beforeAutospacing="1" w:after="100" w:afterAutospacing="1"/>
        <w:rPr>
          <w:sz w:val="24"/>
          <w:szCs w:val="24"/>
        </w:rPr>
      </w:pPr>
      <w:r w:rsidRPr="00CE47EC">
        <w:rPr>
          <w:sz w:val="24"/>
          <w:szCs w:val="24"/>
        </w:rPr>
        <w:t>R1-1702607, “Energy Efficiency of Channel Coding</w:t>
      </w:r>
      <w:r>
        <w:rPr>
          <w:sz w:val="24"/>
          <w:szCs w:val="24"/>
        </w:rPr>
        <w:t>”, Qualcomm Inc., RAN1-88</w:t>
      </w:r>
    </w:p>
    <w:p w14:paraId="44354B67" w14:textId="77777777" w:rsidR="007471F8" w:rsidRDefault="007471F8" w:rsidP="007471F8">
      <w:pPr>
        <w:spacing w:before="100" w:beforeAutospacing="1" w:after="100" w:afterAutospacing="1"/>
        <w:ind w:left="567"/>
        <w:rPr>
          <w:sz w:val="24"/>
          <w:szCs w:val="24"/>
        </w:rPr>
      </w:pPr>
    </w:p>
    <w:sectPr w:rsidR="007471F8"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11823" w14:textId="77777777" w:rsidR="008A2B15" w:rsidRDefault="008A2B15">
      <w:r>
        <w:separator/>
      </w:r>
    </w:p>
  </w:endnote>
  <w:endnote w:type="continuationSeparator" w:id="0">
    <w:p w14:paraId="7E283307" w14:textId="77777777" w:rsidR="008A2B15" w:rsidRDefault="008A2B15">
      <w:r>
        <w:continuationSeparator/>
      </w:r>
    </w:p>
  </w:endnote>
  <w:endnote w:type="continuationNotice" w:id="1">
    <w:p w14:paraId="4B740D08" w14:textId="77777777" w:rsidR="008A2B15" w:rsidRDefault="008A2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4BA6973"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346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346B">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DBE89" w14:textId="77777777" w:rsidR="008A2B15" w:rsidRDefault="008A2B15">
      <w:r>
        <w:separator/>
      </w:r>
    </w:p>
  </w:footnote>
  <w:footnote w:type="continuationSeparator" w:id="0">
    <w:p w14:paraId="4249198E" w14:textId="77777777" w:rsidR="008A2B15" w:rsidRDefault="008A2B15">
      <w:r>
        <w:continuationSeparator/>
      </w:r>
    </w:p>
  </w:footnote>
  <w:footnote w:type="continuationNotice" w:id="1">
    <w:p w14:paraId="2ED8C113" w14:textId="77777777" w:rsidR="008A2B15" w:rsidRDefault="008A2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87DCA65C"/>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4"/>
  </w:num>
  <w:num w:numId="4">
    <w:abstractNumId w:val="17"/>
  </w:num>
  <w:num w:numId="5">
    <w:abstractNumId w:val="5"/>
  </w:num>
  <w:num w:numId="6">
    <w:abstractNumId w:val="10"/>
  </w:num>
  <w:num w:numId="7">
    <w:abstractNumId w:val="11"/>
  </w:num>
  <w:num w:numId="8">
    <w:abstractNumId w:val="1"/>
  </w:num>
  <w:num w:numId="9">
    <w:abstractNumId w:val="36"/>
    <w:lvlOverride w:ilvl="0">
      <w:startOverride w:val="1"/>
    </w:lvlOverride>
  </w:num>
  <w:num w:numId="10">
    <w:abstractNumId w:val="21"/>
  </w:num>
  <w:num w:numId="11">
    <w:abstractNumId w:val="27"/>
  </w:num>
  <w:num w:numId="12">
    <w:abstractNumId w:val="2"/>
  </w:num>
  <w:num w:numId="13">
    <w:abstractNumId w:val="18"/>
  </w:num>
  <w:num w:numId="14">
    <w:abstractNumId w:val="15"/>
  </w:num>
  <w:num w:numId="15">
    <w:abstractNumId w:val="35"/>
  </w:num>
  <w:num w:numId="16">
    <w:abstractNumId w:val="19"/>
  </w:num>
  <w:num w:numId="17">
    <w:abstractNumId w:val="8"/>
  </w:num>
  <w:num w:numId="18">
    <w:abstractNumId w:val="30"/>
  </w:num>
  <w:num w:numId="19">
    <w:abstractNumId w:val="14"/>
  </w:num>
  <w:num w:numId="20">
    <w:abstractNumId w:val="33"/>
  </w:num>
  <w:num w:numId="21">
    <w:abstractNumId w:val="12"/>
  </w:num>
  <w:num w:numId="22">
    <w:abstractNumId w:val="23"/>
  </w:num>
  <w:num w:numId="23">
    <w:abstractNumId w:val="22"/>
  </w:num>
  <w:num w:numId="24">
    <w:abstractNumId w:val="20"/>
  </w:num>
  <w:num w:numId="25">
    <w:abstractNumId w:val="16"/>
  </w:num>
  <w:num w:numId="26">
    <w:abstractNumId w:val="29"/>
  </w:num>
  <w:num w:numId="27">
    <w:abstractNumId w:val="34"/>
  </w:num>
  <w:num w:numId="28">
    <w:abstractNumId w:val="32"/>
  </w:num>
  <w:num w:numId="29">
    <w:abstractNumId w:val="7"/>
  </w:num>
  <w:num w:numId="30">
    <w:abstractNumId w:val="2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8"/>
  </w:num>
  <w:num w:numId="34">
    <w:abstractNumId w:val="31"/>
  </w:num>
  <w:num w:numId="35">
    <w:abstractNumId w:val="24"/>
  </w:num>
  <w:num w:numId="36">
    <w:abstractNumId w:val="9"/>
  </w:num>
  <w:num w:numId="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300FE"/>
    <w:rsid w:val="00030619"/>
    <w:rsid w:val="000307C6"/>
    <w:rsid w:val="00030F74"/>
    <w:rsid w:val="00030F85"/>
    <w:rsid w:val="000312B4"/>
    <w:rsid w:val="0003134F"/>
    <w:rsid w:val="000317B2"/>
    <w:rsid w:val="000319F1"/>
    <w:rsid w:val="00031DBF"/>
    <w:rsid w:val="00031EDD"/>
    <w:rsid w:val="000321DC"/>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BFC"/>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8E7"/>
    <w:rsid w:val="00042BFC"/>
    <w:rsid w:val="000430CF"/>
    <w:rsid w:val="00043407"/>
    <w:rsid w:val="00043539"/>
    <w:rsid w:val="00043703"/>
    <w:rsid w:val="00044146"/>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09ED"/>
    <w:rsid w:val="000921E3"/>
    <w:rsid w:val="0009241B"/>
    <w:rsid w:val="00092A3D"/>
    <w:rsid w:val="00092DF5"/>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5"/>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62A"/>
    <w:rsid w:val="000D37FA"/>
    <w:rsid w:val="000D389E"/>
    <w:rsid w:val="000D3F8F"/>
    <w:rsid w:val="000D40B1"/>
    <w:rsid w:val="000D4324"/>
    <w:rsid w:val="000D44FF"/>
    <w:rsid w:val="000D46AF"/>
    <w:rsid w:val="000D46D6"/>
    <w:rsid w:val="000D46EE"/>
    <w:rsid w:val="000D4896"/>
    <w:rsid w:val="000D4957"/>
    <w:rsid w:val="000D4DE6"/>
    <w:rsid w:val="000D5158"/>
    <w:rsid w:val="000D55EA"/>
    <w:rsid w:val="000D5965"/>
    <w:rsid w:val="000D59D6"/>
    <w:rsid w:val="000D5AB0"/>
    <w:rsid w:val="000D5AD1"/>
    <w:rsid w:val="000D5BA2"/>
    <w:rsid w:val="000D5E4D"/>
    <w:rsid w:val="000D6E27"/>
    <w:rsid w:val="000D6E96"/>
    <w:rsid w:val="000D7268"/>
    <w:rsid w:val="000D76DF"/>
    <w:rsid w:val="000D7783"/>
    <w:rsid w:val="000E011D"/>
    <w:rsid w:val="000E03CF"/>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4058"/>
    <w:rsid w:val="0010405D"/>
    <w:rsid w:val="001041BC"/>
    <w:rsid w:val="00104228"/>
    <w:rsid w:val="00104643"/>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AD1"/>
    <w:rsid w:val="0011602A"/>
    <w:rsid w:val="00116339"/>
    <w:rsid w:val="00116A2D"/>
    <w:rsid w:val="001175EF"/>
    <w:rsid w:val="00117647"/>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747"/>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61B"/>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A0A"/>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58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3EF"/>
    <w:rsid w:val="00194955"/>
    <w:rsid w:val="00195657"/>
    <w:rsid w:val="0019573B"/>
    <w:rsid w:val="0019592C"/>
    <w:rsid w:val="00195E70"/>
    <w:rsid w:val="00196085"/>
    <w:rsid w:val="00196B90"/>
    <w:rsid w:val="00196DE8"/>
    <w:rsid w:val="00196FF4"/>
    <w:rsid w:val="0019734F"/>
    <w:rsid w:val="00197446"/>
    <w:rsid w:val="00197D49"/>
    <w:rsid w:val="001A0303"/>
    <w:rsid w:val="001A0313"/>
    <w:rsid w:val="001A0676"/>
    <w:rsid w:val="001A067A"/>
    <w:rsid w:val="001A06C8"/>
    <w:rsid w:val="001A1337"/>
    <w:rsid w:val="001A25B4"/>
    <w:rsid w:val="001A2939"/>
    <w:rsid w:val="001A2A9A"/>
    <w:rsid w:val="001A2FD5"/>
    <w:rsid w:val="001A3037"/>
    <w:rsid w:val="001A30FB"/>
    <w:rsid w:val="001A36CF"/>
    <w:rsid w:val="001A3974"/>
    <w:rsid w:val="001A3BBA"/>
    <w:rsid w:val="001A3F0F"/>
    <w:rsid w:val="001A3FA5"/>
    <w:rsid w:val="001A46F2"/>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A2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098"/>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6CF8"/>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164"/>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5E4B"/>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6B22"/>
    <w:rsid w:val="00256D51"/>
    <w:rsid w:val="00256F02"/>
    <w:rsid w:val="002571C8"/>
    <w:rsid w:val="002572F1"/>
    <w:rsid w:val="0025753A"/>
    <w:rsid w:val="00257A62"/>
    <w:rsid w:val="00260156"/>
    <w:rsid w:val="0026075E"/>
    <w:rsid w:val="002608BD"/>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0DC"/>
    <w:rsid w:val="0027242C"/>
    <w:rsid w:val="00272474"/>
    <w:rsid w:val="0027257A"/>
    <w:rsid w:val="00272736"/>
    <w:rsid w:val="00272D06"/>
    <w:rsid w:val="00272FEB"/>
    <w:rsid w:val="00273644"/>
    <w:rsid w:val="002738C9"/>
    <w:rsid w:val="00273A00"/>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159"/>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2CEA"/>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C4"/>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5A3"/>
    <w:rsid w:val="002D76E8"/>
    <w:rsid w:val="002E0645"/>
    <w:rsid w:val="002E0E57"/>
    <w:rsid w:val="002E0E94"/>
    <w:rsid w:val="002E15A5"/>
    <w:rsid w:val="002E16BC"/>
    <w:rsid w:val="002E1AF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BE6"/>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AFD"/>
    <w:rsid w:val="00302B48"/>
    <w:rsid w:val="00302EDE"/>
    <w:rsid w:val="00302FEF"/>
    <w:rsid w:val="0030318E"/>
    <w:rsid w:val="00304556"/>
    <w:rsid w:val="00304AC5"/>
    <w:rsid w:val="00304C9E"/>
    <w:rsid w:val="00305231"/>
    <w:rsid w:val="003056E5"/>
    <w:rsid w:val="00305B04"/>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962"/>
    <w:rsid w:val="00332C16"/>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62D7"/>
    <w:rsid w:val="00356353"/>
    <w:rsid w:val="003567C9"/>
    <w:rsid w:val="00356CEC"/>
    <w:rsid w:val="003572DE"/>
    <w:rsid w:val="00357659"/>
    <w:rsid w:val="00357712"/>
    <w:rsid w:val="00357CAE"/>
    <w:rsid w:val="00357DDB"/>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B3A"/>
    <w:rsid w:val="003679D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0C20"/>
    <w:rsid w:val="003821E7"/>
    <w:rsid w:val="0038290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E82"/>
    <w:rsid w:val="003A523B"/>
    <w:rsid w:val="003A5865"/>
    <w:rsid w:val="003A590E"/>
    <w:rsid w:val="003A632A"/>
    <w:rsid w:val="003A6330"/>
    <w:rsid w:val="003A6619"/>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855"/>
    <w:rsid w:val="003D020A"/>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9E8"/>
    <w:rsid w:val="003E0785"/>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03"/>
    <w:rsid w:val="003E50DB"/>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587E"/>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1AEF"/>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82D"/>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09C"/>
    <w:rsid w:val="00445513"/>
    <w:rsid w:val="00445541"/>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EB"/>
    <w:rsid w:val="004520FE"/>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5D5"/>
    <w:rsid w:val="00465EB3"/>
    <w:rsid w:val="004667D3"/>
    <w:rsid w:val="004675DF"/>
    <w:rsid w:val="00467F60"/>
    <w:rsid w:val="0047041E"/>
    <w:rsid w:val="00470628"/>
    <w:rsid w:val="00470750"/>
    <w:rsid w:val="00470893"/>
    <w:rsid w:val="0047166D"/>
    <w:rsid w:val="00471856"/>
    <w:rsid w:val="00471DB0"/>
    <w:rsid w:val="00471E2F"/>
    <w:rsid w:val="00471FAB"/>
    <w:rsid w:val="004722B2"/>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B9D"/>
    <w:rsid w:val="00483D11"/>
    <w:rsid w:val="00483D20"/>
    <w:rsid w:val="0048406D"/>
    <w:rsid w:val="0048434C"/>
    <w:rsid w:val="00484C46"/>
    <w:rsid w:val="00484DC1"/>
    <w:rsid w:val="00484FC8"/>
    <w:rsid w:val="0048542B"/>
    <w:rsid w:val="004856EF"/>
    <w:rsid w:val="0048598C"/>
    <w:rsid w:val="00485998"/>
    <w:rsid w:val="00485A0B"/>
    <w:rsid w:val="00485CDB"/>
    <w:rsid w:val="00485E8A"/>
    <w:rsid w:val="004862DE"/>
    <w:rsid w:val="004864FB"/>
    <w:rsid w:val="0048670D"/>
    <w:rsid w:val="004868A4"/>
    <w:rsid w:val="004869B5"/>
    <w:rsid w:val="00487624"/>
    <w:rsid w:val="00487866"/>
    <w:rsid w:val="00487E07"/>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3D"/>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4F"/>
    <w:rsid w:val="004B55EC"/>
    <w:rsid w:val="004B5D25"/>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A92"/>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72B"/>
    <w:rsid w:val="004E4D9A"/>
    <w:rsid w:val="004E4EF1"/>
    <w:rsid w:val="004E524E"/>
    <w:rsid w:val="004E53AE"/>
    <w:rsid w:val="004E5449"/>
    <w:rsid w:val="004E5710"/>
    <w:rsid w:val="004E5788"/>
    <w:rsid w:val="004E5C61"/>
    <w:rsid w:val="004E5E04"/>
    <w:rsid w:val="004E6158"/>
    <w:rsid w:val="004E6184"/>
    <w:rsid w:val="004E6463"/>
    <w:rsid w:val="004E6CEA"/>
    <w:rsid w:val="004E6F18"/>
    <w:rsid w:val="004E7660"/>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341"/>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50"/>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CDC"/>
    <w:rsid w:val="00563FD2"/>
    <w:rsid w:val="00563FD7"/>
    <w:rsid w:val="0056434D"/>
    <w:rsid w:val="00564597"/>
    <w:rsid w:val="00564EB9"/>
    <w:rsid w:val="0056597E"/>
    <w:rsid w:val="0056669F"/>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81"/>
    <w:rsid w:val="00585867"/>
    <w:rsid w:val="00585C3A"/>
    <w:rsid w:val="00585CCF"/>
    <w:rsid w:val="00586013"/>
    <w:rsid w:val="0058628A"/>
    <w:rsid w:val="00586B34"/>
    <w:rsid w:val="00587117"/>
    <w:rsid w:val="0058759B"/>
    <w:rsid w:val="0058764D"/>
    <w:rsid w:val="00587B8C"/>
    <w:rsid w:val="005902E6"/>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0FA9"/>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58"/>
    <w:rsid w:val="005D7539"/>
    <w:rsid w:val="005D76F4"/>
    <w:rsid w:val="005D7E04"/>
    <w:rsid w:val="005E0082"/>
    <w:rsid w:val="005E0407"/>
    <w:rsid w:val="005E06E1"/>
    <w:rsid w:val="005E0899"/>
    <w:rsid w:val="005E0A76"/>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F1"/>
    <w:rsid w:val="005E68DB"/>
    <w:rsid w:val="005E6AFB"/>
    <w:rsid w:val="005E6C90"/>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CE8"/>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444"/>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3D"/>
    <w:rsid w:val="00670204"/>
    <w:rsid w:val="00670290"/>
    <w:rsid w:val="006704BF"/>
    <w:rsid w:val="00670646"/>
    <w:rsid w:val="0067076C"/>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1C"/>
    <w:rsid w:val="00674460"/>
    <w:rsid w:val="006745FF"/>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9D1"/>
    <w:rsid w:val="00692A0D"/>
    <w:rsid w:val="00692BDC"/>
    <w:rsid w:val="00693077"/>
    <w:rsid w:val="00693295"/>
    <w:rsid w:val="00693529"/>
    <w:rsid w:val="006935E1"/>
    <w:rsid w:val="00693A5C"/>
    <w:rsid w:val="00693F0A"/>
    <w:rsid w:val="0069447C"/>
    <w:rsid w:val="006949AD"/>
    <w:rsid w:val="00694E1F"/>
    <w:rsid w:val="00695480"/>
    <w:rsid w:val="00696244"/>
    <w:rsid w:val="0069643F"/>
    <w:rsid w:val="006969D6"/>
    <w:rsid w:val="00696B6A"/>
    <w:rsid w:val="00696DD1"/>
    <w:rsid w:val="0069755C"/>
    <w:rsid w:val="006979DC"/>
    <w:rsid w:val="00697C2C"/>
    <w:rsid w:val="00697E0B"/>
    <w:rsid w:val="00697F71"/>
    <w:rsid w:val="006A04D8"/>
    <w:rsid w:val="006A05EF"/>
    <w:rsid w:val="006A0942"/>
    <w:rsid w:val="006A172D"/>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A45"/>
    <w:rsid w:val="006A5CA3"/>
    <w:rsid w:val="006A5D5C"/>
    <w:rsid w:val="006A5E26"/>
    <w:rsid w:val="006A6B3F"/>
    <w:rsid w:val="006A6B69"/>
    <w:rsid w:val="006A74C0"/>
    <w:rsid w:val="006A7574"/>
    <w:rsid w:val="006B0489"/>
    <w:rsid w:val="006B05F5"/>
    <w:rsid w:val="006B0A07"/>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8BF"/>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20"/>
    <w:rsid w:val="00726537"/>
    <w:rsid w:val="0072665F"/>
    <w:rsid w:val="00726B07"/>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C6F"/>
    <w:rsid w:val="007471F8"/>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49E7"/>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59E"/>
    <w:rsid w:val="007916D2"/>
    <w:rsid w:val="0079171D"/>
    <w:rsid w:val="00791866"/>
    <w:rsid w:val="00791ADE"/>
    <w:rsid w:val="00791BE9"/>
    <w:rsid w:val="00791BE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A9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F26"/>
    <w:rsid w:val="007F2477"/>
    <w:rsid w:val="007F2DBB"/>
    <w:rsid w:val="007F2ED4"/>
    <w:rsid w:val="007F3960"/>
    <w:rsid w:val="007F3FB0"/>
    <w:rsid w:val="007F43A9"/>
    <w:rsid w:val="007F4489"/>
    <w:rsid w:val="007F54CD"/>
    <w:rsid w:val="007F5605"/>
    <w:rsid w:val="007F5608"/>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A82"/>
    <w:rsid w:val="00826D90"/>
    <w:rsid w:val="00827015"/>
    <w:rsid w:val="00827109"/>
    <w:rsid w:val="008272E9"/>
    <w:rsid w:val="00827A41"/>
    <w:rsid w:val="00827AF3"/>
    <w:rsid w:val="00827BC8"/>
    <w:rsid w:val="0083179C"/>
    <w:rsid w:val="008319D8"/>
    <w:rsid w:val="00831F2D"/>
    <w:rsid w:val="00832142"/>
    <w:rsid w:val="00832A9A"/>
    <w:rsid w:val="00832C18"/>
    <w:rsid w:val="00832CAF"/>
    <w:rsid w:val="0083311A"/>
    <w:rsid w:val="008333BB"/>
    <w:rsid w:val="0083417A"/>
    <w:rsid w:val="0083430D"/>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208"/>
    <w:rsid w:val="00853C45"/>
    <w:rsid w:val="00854090"/>
    <w:rsid w:val="008540C8"/>
    <w:rsid w:val="00854983"/>
    <w:rsid w:val="00854A91"/>
    <w:rsid w:val="00854E0E"/>
    <w:rsid w:val="00854FB6"/>
    <w:rsid w:val="00855423"/>
    <w:rsid w:val="0085613F"/>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56"/>
    <w:rsid w:val="00863096"/>
    <w:rsid w:val="00863479"/>
    <w:rsid w:val="00863AA0"/>
    <w:rsid w:val="00864A9F"/>
    <w:rsid w:val="00864C02"/>
    <w:rsid w:val="008650AB"/>
    <w:rsid w:val="00865642"/>
    <w:rsid w:val="00865696"/>
    <w:rsid w:val="00865D02"/>
    <w:rsid w:val="00865D4C"/>
    <w:rsid w:val="00865DE1"/>
    <w:rsid w:val="00866BFD"/>
    <w:rsid w:val="00866F55"/>
    <w:rsid w:val="00866FEA"/>
    <w:rsid w:val="00867255"/>
    <w:rsid w:val="008678C5"/>
    <w:rsid w:val="008678F0"/>
    <w:rsid w:val="00870018"/>
    <w:rsid w:val="00870141"/>
    <w:rsid w:val="008705CE"/>
    <w:rsid w:val="00870783"/>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A5A"/>
    <w:rsid w:val="00895C9D"/>
    <w:rsid w:val="0089612A"/>
    <w:rsid w:val="008961A5"/>
    <w:rsid w:val="008965CC"/>
    <w:rsid w:val="008967DA"/>
    <w:rsid w:val="0089699C"/>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B15"/>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BB"/>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4318"/>
    <w:rsid w:val="008D453F"/>
    <w:rsid w:val="008D508F"/>
    <w:rsid w:val="008D538D"/>
    <w:rsid w:val="008D55AB"/>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347"/>
    <w:rsid w:val="008E451A"/>
    <w:rsid w:val="008E48FD"/>
    <w:rsid w:val="008E4CA5"/>
    <w:rsid w:val="008E52DD"/>
    <w:rsid w:val="008E5412"/>
    <w:rsid w:val="008E5429"/>
    <w:rsid w:val="008E5625"/>
    <w:rsid w:val="008E5B5F"/>
    <w:rsid w:val="008E5D5A"/>
    <w:rsid w:val="008E624A"/>
    <w:rsid w:val="008E6788"/>
    <w:rsid w:val="008E684A"/>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114"/>
    <w:rsid w:val="008F35F6"/>
    <w:rsid w:val="008F3C8E"/>
    <w:rsid w:val="008F3D2D"/>
    <w:rsid w:val="008F3D7C"/>
    <w:rsid w:val="008F3DC9"/>
    <w:rsid w:val="008F3EFF"/>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9C6"/>
    <w:rsid w:val="00914A5D"/>
    <w:rsid w:val="00915032"/>
    <w:rsid w:val="00915143"/>
    <w:rsid w:val="009151C0"/>
    <w:rsid w:val="0091537E"/>
    <w:rsid w:val="00915399"/>
    <w:rsid w:val="009154BD"/>
    <w:rsid w:val="009156C5"/>
    <w:rsid w:val="0091610F"/>
    <w:rsid w:val="009161BA"/>
    <w:rsid w:val="00917FD3"/>
    <w:rsid w:val="009202C9"/>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D7F"/>
    <w:rsid w:val="00945E49"/>
    <w:rsid w:val="009462D8"/>
    <w:rsid w:val="00946388"/>
    <w:rsid w:val="0094663A"/>
    <w:rsid w:val="00946865"/>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6A"/>
    <w:rsid w:val="00996A8B"/>
    <w:rsid w:val="00996CD4"/>
    <w:rsid w:val="00997033"/>
    <w:rsid w:val="00997038"/>
    <w:rsid w:val="0099731A"/>
    <w:rsid w:val="00997596"/>
    <w:rsid w:val="009975D0"/>
    <w:rsid w:val="009979D6"/>
    <w:rsid w:val="00997CA3"/>
    <w:rsid w:val="009A0212"/>
    <w:rsid w:val="009A031F"/>
    <w:rsid w:val="009A09B9"/>
    <w:rsid w:val="009A0C1F"/>
    <w:rsid w:val="009A0E09"/>
    <w:rsid w:val="009A12A5"/>
    <w:rsid w:val="009A1953"/>
    <w:rsid w:val="009A1DFF"/>
    <w:rsid w:val="009A1F7B"/>
    <w:rsid w:val="009A2144"/>
    <w:rsid w:val="009A246A"/>
    <w:rsid w:val="009A255D"/>
    <w:rsid w:val="009A3183"/>
    <w:rsid w:val="009A32D7"/>
    <w:rsid w:val="009A3576"/>
    <w:rsid w:val="009A38FF"/>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A24"/>
    <w:rsid w:val="009D0C8D"/>
    <w:rsid w:val="009D1129"/>
    <w:rsid w:val="009D1342"/>
    <w:rsid w:val="009D15EA"/>
    <w:rsid w:val="009D1C5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75A4"/>
    <w:rsid w:val="009D785E"/>
    <w:rsid w:val="009E04A9"/>
    <w:rsid w:val="009E04FB"/>
    <w:rsid w:val="009E0871"/>
    <w:rsid w:val="009E0935"/>
    <w:rsid w:val="009E1012"/>
    <w:rsid w:val="009E1137"/>
    <w:rsid w:val="009E13C3"/>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02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226"/>
    <w:rsid w:val="00A157EC"/>
    <w:rsid w:val="00A158D3"/>
    <w:rsid w:val="00A15F2F"/>
    <w:rsid w:val="00A16150"/>
    <w:rsid w:val="00A163A7"/>
    <w:rsid w:val="00A16510"/>
    <w:rsid w:val="00A1686F"/>
    <w:rsid w:val="00A17180"/>
    <w:rsid w:val="00A17345"/>
    <w:rsid w:val="00A17543"/>
    <w:rsid w:val="00A17648"/>
    <w:rsid w:val="00A1789B"/>
    <w:rsid w:val="00A179CC"/>
    <w:rsid w:val="00A17B61"/>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6AB"/>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586"/>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75E"/>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470"/>
    <w:rsid w:val="00AC7919"/>
    <w:rsid w:val="00AC7DE9"/>
    <w:rsid w:val="00AD06D6"/>
    <w:rsid w:val="00AD0B2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43"/>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FFE"/>
    <w:rsid w:val="00AF1414"/>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0CD"/>
    <w:rsid w:val="00B00142"/>
    <w:rsid w:val="00B002BA"/>
    <w:rsid w:val="00B002C5"/>
    <w:rsid w:val="00B00306"/>
    <w:rsid w:val="00B00CE1"/>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8B4"/>
    <w:rsid w:val="00B24F49"/>
    <w:rsid w:val="00B25060"/>
    <w:rsid w:val="00B25585"/>
    <w:rsid w:val="00B2571D"/>
    <w:rsid w:val="00B25917"/>
    <w:rsid w:val="00B25A0E"/>
    <w:rsid w:val="00B25A70"/>
    <w:rsid w:val="00B25BD8"/>
    <w:rsid w:val="00B25E1D"/>
    <w:rsid w:val="00B25F9A"/>
    <w:rsid w:val="00B2613A"/>
    <w:rsid w:val="00B263BE"/>
    <w:rsid w:val="00B269CE"/>
    <w:rsid w:val="00B271EC"/>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48EE"/>
    <w:rsid w:val="00B35160"/>
    <w:rsid w:val="00B3539A"/>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0F0D"/>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0F4"/>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055"/>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3B0"/>
    <w:rsid w:val="00B837F5"/>
    <w:rsid w:val="00B83AC3"/>
    <w:rsid w:val="00B83DAC"/>
    <w:rsid w:val="00B83DF6"/>
    <w:rsid w:val="00B84BE8"/>
    <w:rsid w:val="00B855A8"/>
    <w:rsid w:val="00B85837"/>
    <w:rsid w:val="00B85F67"/>
    <w:rsid w:val="00B86557"/>
    <w:rsid w:val="00B86B08"/>
    <w:rsid w:val="00B86D87"/>
    <w:rsid w:val="00B87C60"/>
    <w:rsid w:val="00B90165"/>
    <w:rsid w:val="00B91356"/>
    <w:rsid w:val="00B91E7B"/>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2FB2"/>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70"/>
    <w:rsid w:val="00BE2E99"/>
    <w:rsid w:val="00BE3AFA"/>
    <w:rsid w:val="00BE3F52"/>
    <w:rsid w:val="00BE403F"/>
    <w:rsid w:val="00BE45C1"/>
    <w:rsid w:val="00BE51C7"/>
    <w:rsid w:val="00BE5515"/>
    <w:rsid w:val="00BE5613"/>
    <w:rsid w:val="00BE5813"/>
    <w:rsid w:val="00BE5C7E"/>
    <w:rsid w:val="00BE65B3"/>
    <w:rsid w:val="00BE66E7"/>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0E9"/>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9C"/>
    <w:rsid w:val="00C02C95"/>
    <w:rsid w:val="00C02CDE"/>
    <w:rsid w:val="00C02D1F"/>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D3"/>
    <w:rsid w:val="00C14EF8"/>
    <w:rsid w:val="00C15135"/>
    <w:rsid w:val="00C151C8"/>
    <w:rsid w:val="00C159ED"/>
    <w:rsid w:val="00C16386"/>
    <w:rsid w:val="00C16504"/>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2FD"/>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9F"/>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372"/>
    <w:rsid w:val="00C847C8"/>
    <w:rsid w:val="00C84D5A"/>
    <w:rsid w:val="00C85034"/>
    <w:rsid w:val="00C8534D"/>
    <w:rsid w:val="00C85736"/>
    <w:rsid w:val="00C85E67"/>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508"/>
    <w:rsid w:val="00C927AB"/>
    <w:rsid w:val="00C92C2A"/>
    <w:rsid w:val="00C9318C"/>
    <w:rsid w:val="00C93297"/>
    <w:rsid w:val="00C93543"/>
    <w:rsid w:val="00C945EC"/>
    <w:rsid w:val="00C947DF"/>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7C3"/>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31EA"/>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023"/>
    <w:rsid w:val="00CC32B0"/>
    <w:rsid w:val="00CC346B"/>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7FB"/>
    <w:rsid w:val="00CE38AA"/>
    <w:rsid w:val="00CE3CDC"/>
    <w:rsid w:val="00CE3D16"/>
    <w:rsid w:val="00CE3D41"/>
    <w:rsid w:val="00CE3FBA"/>
    <w:rsid w:val="00CE47EC"/>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7F8"/>
    <w:rsid w:val="00CF2C31"/>
    <w:rsid w:val="00CF2EF5"/>
    <w:rsid w:val="00CF2FBF"/>
    <w:rsid w:val="00CF33BA"/>
    <w:rsid w:val="00CF3E2B"/>
    <w:rsid w:val="00CF3F01"/>
    <w:rsid w:val="00CF3F95"/>
    <w:rsid w:val="00CF4050"/>
    <w:rsid w:val="00CF41AE"/>
    <w:rsid w:val="00CF4906"/>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208"/>
    <w:rsid w:val="00D22896"/>
    <w:rsid w:val="00D229A3"/>
    <w:rsid w:val="00D22D40"/>
    <w:rsid w:val="00D2348D"/>
    <w:rsid w:val="00D234A4"/>
    <w:rsid w:val="00D23556"/>
    <w:rsid w:val="00D239F9"/>
    <w:rsid w:val="00D23A1F"/>
    <w:rsid w:val="00D23B89"/>
    <w:rsid w:val="00D23B92"/>
    <w:rsid w:val="00D23CE2"/>
    <w:rsid w:val="00D2423B"/>
    <w:rsid w:val="00D244D5"/>
    <w:rsid w:val="00D24743"/>
    <w:rsid w:val="00D24D04"/>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E9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D7"/>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228"/>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97F44"/>
    <w:rsid w:val="00DA000D"/>
    <w:rsid w:val="00DA015E"/>
    <w:rsid w:val="00DA02EC"/>
    <w:rsid w:val="00DA0496"/>
    <w:rsid w:val="00DA0FC0"/>
    <w:rsid w:val="00DA10F6"/>
    <w:rsid w:val="00DA11FA"/>
    <w:rsid w:val="00DA133A"/>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95"/>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E4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1F"/>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17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85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023"/>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97"/>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3AD"/>
    <w:rsid w:val="00EC05B8"/>
    <w:rsid w:val="00EC06DE"/>
    <w:rsid w:val="00EC183D"/>
    <w:rsid w:val="00EC1D83"/>
    <w:rsid w:val="00EC1FE9"/>
    <w:rsid w:val="00EC25E5"/>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BDA"/>
    <w:rsid w:val="00ED1CD6"/>
    <w:rsid w:val="00ED1CE5"/>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58B"/>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525"/>
    <w:rsid w:val="00EF57F7"/>
    <w:rsid w:val="00EF5861"/>
    <w:rsid w:val="00EF61C2"/>
    <w:rsid w:val="00EF69AB"/>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EA9"/>
    <w:rsid w:val="00F06F02"/>
    <w:rsid w:val="00F10437"/>
    <w:rsid w:val="00F10465"/>
    <w:rsid w:val="00F10864"/>
    <w:rsid w:val="00F1165E"/>
    <w:rsid w:val="00F11CF5"/>
    <w:rsid w:val="00F12043"/>
    <w:rsid w:val="00F12B3D"/>
    <w:rsid w:val="00F13242"/>
    <w:rsid w:val="00F1403E"/>
    <w:rsid w:val="00F140FE"/>
    <w:rsid w:val="00F1415B"/>
    <w:rsid w:val="00F14FB4"/>
    <w:rsid w:val="00F165FF"/>
    <w:rsid w:val="00F16BB1"/>
    <w:rsid w:val="00F173DC"/>
    <w:rsid w:val="00F17A8F"/>
    <w:rsid w:val="00F17D56"/>
    <w:rsid w:val="00F20046"/>
    <w:rsid w:val="00F20242"/>
    <w:rsid w:val="00F206FE"/>
    <w:rsid w:val="00F20F5B"/>
    <w:rsid w:val="00F21048"/>
    <w:rsid w:val="00F210AB"/>
    <w:rsid w:val="00F21321"/>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67E"/>
    <w:rsid w:val="00F27E0C"/>
    <w:rsid w:val="00F27F00"/>
    <w:rsid w:val="00F3002F"/>
    <w:rsid w:val="00F30353"/>
    <w:rsid w:val="00F3075E"/>
    <w:rsid w:val="00F308C0"/>
    <w:rsid w:val="00F30D3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33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1026"/>
    <w:rsid w:val="00F71042"/>
    <w:rsid w:val="00F710A0"/>
    <w:rsid w:val="00F710D9"/>
    <w:rsid w:val="00F71976"/>
    <w:rsid w:val="00F71F79"/>
    <w:rsid w:val="00F7219A"/>
    <w:rsid w:val="00F721A1"/>
    <w:rsid w:val="00F724E3"/>
    <w:rsid w:val="00F727AA"/>
    <w:rsid w:val="00F72C94"/>
    <w:rsid w:val="00F7338E"/>
    <w:rsid w:val="00F73F43"/>
    <w:rsid w:val="00F745C1"/>
    <w:rsid w:val="00F74664"/>
    <w:rsid w:val="00F74791"/>
    <w:rsid w:val="00F747FD"/>
    <w:rsid w:val="00F74A7A"/>
    <w:rsid w:val="00F74D05"/>
    <w:rsid w:val="00F7513C"/>
    <w:rsid w:val="00F75C0B"/>
    <w:rsid w:val="00F7612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616"/>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42D"/>
    <w:rsid w:val="00F9590D"/>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730"/>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7ED"/>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BA2"/>
    <w:rsid w:val="00FC4CA4"/>
    <w:rsid w:val="00FC4ED1"/>
    <w:rsid w:val="00FC4F3D"/>
    <w:rsid w:val="00FC545C"/>
    <w:rsid w:val="00FC553E"/>
    <w:rsid w:val="00FC65A0"/>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905"/>
    <w:rsid w:val="00FD3F69"/>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1AE3"/>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5613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 w:type="table" w:styleId="ListTable2-Accent3">
    <w:name w:val="List Table 2 Accent 3"/>
    <w:basedOn w:val="TableNormal"/>
    <w:uiPriority w:val="47"/>
    <w:rsid w:val="00ED1CE5"/>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HR33RHYHUWRF-4-2643</_dlc_DocId>
    <_dlc_DocIdUrl xmlns="c06861ca-3f08-4d07-bff7-bb15bac121f4">
      <Url>https://projects.qualcomm.com/sites/pentari/_layouts/15/DocIdRedir.aspx?ID=HR33RHYHUWRF-4-2643</Url>
      <Description>HR33RHYHUWRF-4-2643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845999F0-A6E4-452A-BD39-20F6394E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#88b</vt:lpstr>
    </vt:vector>
  </TitlesOfParts>
  <Company>Qualcomm Inc.</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dc:title>
  <dc:subject/>
  <dc:creator>Qualcomm Inc.</dc:creator>
  <cp:keywords/>
  <cp:lastModifiedBy>Jing Jiang</cp:lastModifiedBy>
  <cp:revision>9</cp:revision>
  <cp:lastPrinted>2014-11-07T05:38:00Z</cp:lastPrinted>
  <dcterms:created xsi:type="dcterms:W3CDTF">2017-05-06T15:55:00Z</dcterms:created>
  <dcterms:modified xsi:type="dcterms:W3CDTF">2017-05-06T16:55:00Z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f1a89264-2251-4971-977e-dd79d9f010f2</vt:lpwstr>
  </property>
</Properties>
</file>